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7" w:type="dxa"/>
        <w:tblLook w:val="01E0" w:firstRow="1" w:lastRow="1" w:firstColumn="1" w:lastColumn="1" w:noHBand="0" w:noVBand="0"/>
      </w:tblPr>
      <w:tblGrid>
        <w:gridCol w:w="3936"/>
        <w:gridCol w:w="5781"/>
      </w:tblGrid>
      <w:tr w:rsidR="00296CE1" w:rsidRPr="00A32621" w14:paraId="3688BD93" w14:textId="77777777" w:rsidTr="004570B0">
        <w:tc>
          <w:tcPr>
            <w:tcW w:w="3936" w:type="dxa"/>
            <w:shd w:val="clear" w:color="auto" w:fill="auto"/>
          </w:tcPr>
          <w:p w14:paraId="2FEC0855" w14:textId="77777777" w:rsidR="00296CE1" w:rsidRPr="00A32621" w:rsidRDefault="00296CE1" w:rsidP="00163615">
            <w:pPr>
              <w:spacing w:before="60" w:line="276" w:lineRule="auto"/>
              <w:jc w:val="center"/>
              <w:rPr>
                <w:rFonts w:asciiTheme="majorHAnsi" w:hAnsiTheme="majorHAnsi" w:cstheme="majorHAnsi"/>
              </w:rPr>
            </w:pPr>
            <w:r w:rsidRPr="00A32621">
              <w:rPr>
                <w:rFonts w:asciiTheme="majorHAnsi" w:hAnsiTheme="majorHAnsi" w:cstheme="majorHAnsi"/>
              </w:rPr>
              <w:t>ĐẠI HỌC QUỐC GIA HÀ NỘI</w:t>
            </w:r>
          </w:p>
          <w:p w14:paraId="0D087102" w14:textId="77777777" w:rsidR="00296CE1" w:rsidRPr="00A32621" w:rsidRDefault="00296CE1" w:rsidP="00163615">
            <w:pPr>
              <w:spacing w:before="60" w:line="276" w:lineRule="auto"/>
              <w:jc w:val="center"/>
              <w:rPr>
                <w:rFonts w:asciiTheme="majorHAnsi" w:hAnsiTheme="majorHAnsi" w:cstheme="majorHAnsi"/>
                <w:b/>
              </w:rPr>
            </w:pPr>
            <w:r w:rsidRPr="00A32621">
              <w:rPr>
                <w:rFonts w:asciiTheme="majorHAnsi" w:hAnsiTheme="majorHAnsi" w:cstheme="majorHAnsi"/>
                <w:b/>
              </w:rPr>
              <w:t>TRƯỜNG ĐẠI HỌC KINH TẾ</w:t>
            </w:r>
          </w:p>
          <w:p w14:paraId="17E4222F" w14:textId="77777777" w:rsidR="00296CE1" w:rsidRPr="00A32621" w:rsidRDefault="004C458B" w:rsidP="00163615">
            <w:pPr>
              <w:spacing w:before="60" w:line="276" w:lineRule="auto"/>
              <w:jc w:val="center"/>
              <w:rPr>
                <w:rFonts w:asciiTheme="majorHAnsi" w:hAnsiTheme="majorHAnsi" w:cstheme="majorHAnsi"/>
              </w:rPr>
            </w:pPr>
            <w:r w:rsidRPr="00A32621">
              <w:rPr>
                <w:rFonts w:asciiTheme="majorHAnsi" w:hAnsiTheme="majorHAnsi" w:cstheme="majorHAnsi"/>
                <w:noProof/>
              </w:rPr>
              <mc:AlternateContent>
                <mc:Choice Requires="wps">
                  <w:drawing>
                    <wp:anchor distT="4294967295" distB="4294967295" distL="114300" distR="114300" simplePos="0" relativeHeight="251656192" behindDoc="0" locked="0" layoutInCell="1" allowOverlap="1" wp14:anchorId="15B93CB1" wp14:editId="355BAAE9">
                      <wp:simplePos x="0" y="0"/>
                      <wp:positionH relativeFrom="margin">
                        <wp:align>center</wp:align>
                      </wp:positionH>
                      <wp:positionV relativeFrom="paragraph">
                        <wp:posOffset>57150</wp:posOffset>
                      </wp:positionV>
                      <wp:extent cx="900000" cy="0"/>
                      <wp:effectExtent l="0" t="0" r="14605"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D1E97E" id="Line 3"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5pt" to="7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" strokeweight="1pt">
                      <w10:wrap anchorx="margin"/>
                    </v:line>
                  </w:pict>
                </mc:Fallback>
              </mc:AlternateContent>
            </w:r>
          </w:p>
          <w:p w14:paraId="2600315A" w14:textId="4611C458" w:rsidR="00474684" w:rsidRPr="00A32621" w:rsidRDefault="00E0393A" w:rsidP="004B6A4D">
            <w:pPr>
              <w:spacing w:before="60" w:line="276" w:lineRule="auto"/>
              <w:jc w:val="center"/>
              <w:rPr>
                <w:rFonts w:asciiTheme="majorHAnsi" w:hAnsiTheme="majorHAnsi" w:cstheme="majorHAnsi"/>
              </w:rPr>
            </w:pPr>
            <w:r w:rsidRPr="00A32621">
              <w:rPr>
                <w:rFonts w:asciiTheme="majorHAnsi" w:hAnsiTheme="majorHAnsi" w:cstheme="majorHAnsi"/>
              </w:rPr>
              <w:t>Số</w:t>
            </w:r>
            <w:r w:rsidR="001271E3" w:rsidRPr="00A32621">
              <w:rPr>
                <w:rFonts w:asciiTheme="majorHAnsi" w:hAnsiTheme="majorHAnsi" w:cstheme="majorHAnsi"/>
              </w:rPr>
              <w:t xml:space="preserve">: </w:t>
            </w:r>
            <w:r w:rsidR="004B6A4D">
              <w:rPr>
                <w:rFonts w:asciiTheme="majorHAnsi" w:hAnsiTheme="majorHAnsi" w:cstheme="majorHAnsi"/>
              </w:rPr>
              <w:t>1393</w:t>
            </w:r>
            <w:r w:rsidR="00C30FF0" w:rsidRPr="00A32621">
              <w:rPr>
                <w:rFonts w:asciiTheme="majorHAnsi" w:hAnsiTheme="majorHAnsi" w:cstheme="majorHAnsi"/>
              </w:rPr>
              <w:t>/TB-</w:t>
            </w:r>
            <w:r w:rsidR="00296CE1" w:rsidRPr="00A32621">
              <w:rPr>
                <w:rFonts w:asciiTheme="majorHAnsi" w:hAnsiTheme="majorHAnsi" w:cstheme="majorHAnsi"/>
              </w:rPr>
              <w:t>ĐH</w:t>
            </w:r>
            <w:r w:rsidR="00C30FF0" w:rsidRPr="00A32621">
              <w:rPr>
                <w:rFonts w:asciiTheme="majorHAnsi" w:hAnsiTheme="majorHAnsi" w:cstheme="majorHAnsi"/>
              </w:rPr>
              <w:t>KT</w:t>
            </w:r>
          </w:p>
        </w:tc>
        <w:tc>
          <w:tcPr>
            <w:tcW w:w="5781" w:type="dxa"/>
            <w:shd w:val="clear" w:color="auto" w:fill="auto"/>
          </w:tcPr>
          <w:p w14:paraId="70722016" w14:textId="77777777" w:rsidR="00296CE1" w:rsidRPr="00A32621" w:rsidRDefault="00296CE1" w:rsidP="00163615">
            <w:pPr>
              <w:spacing w:before="60" w:line="276" w:lineRule="auto"/>
              <w:jc w:val="center"/>
              <w:rPr>
                <w:rFonts w:asciiTheme="majorHAnsi" w:hAnsiTheme="majorHAnsi" w:cstheme="majorHAnsi"/>
                <w:b/>
              </w:rPr>
            </w:pPr>
            <w:r w:rsidRPr="00A32621">
              <w:rPr>
                <w:rFonts w:asciiTheme="majorHAnsi" w:hAnsiTheme="majorHAnsi" w:cstheme="majorHAnsi"/>
                <w:b/>
              </w:rPr>
              <w:t>CỘNG HOÀ XÃ HỘI CHỦ NGHĨA VIỆT NAM</w:t>
            </w:r>
          </w:p>
          <w:p w14:paraId="6545D663" w14:textId="77777777" w:rsidR="00296CE1" w:rsidRPr="00A32621" w:rsidRDefault="00296CE1" w:rsidP="00163615">
            <w:pPr>
              <w:spacing w:before="60" w:line="276" w:lineRule="auto"/>
              <w:jc w:val="center"/>
              <w:rPr>
                <w:rFonts w:asciiTheme="majorHAnsi" w:hAnsiTheme="majorHAnsi" w:cstheme="majorHAnsi"/>
                <w:b/>
              </w:rPr>
            </w:pPr>
            <w:r w:rsidRPr="00A32621">
              <w:rPr>
                <w:rFonts w:asciiTheme="majorHAnsi" w:hAnsiTheme="majorHAnsi" w:cstheme="majorHAnsi"/>
                <w:b/>
              </w:rPr>
              <w:t>Độc lập - Tự do - Hạnh phúc</w:t>
            </w:r>
          </w:p>
          <w:p w14:paraId="433E9178" w14:textId="72D82DB0" w:rsidR="00296CE1" w:rsidRPr="00A32621" w:rsidRDefault="00296CE1" w:rsidP="00163615">
            <w:pPr>
              <w:spacing w:before="60" w:line="276" w:lineRule="auto"/>
              <w:jc w:val="both"/>
              <w:rPr>
                <w:rFonts w:asciiTheme="majorHAnsi" w:hAnsiTheme="majorHAnsi" w:cstheme="majorHAnsi"/>
              </w:rPr>
            </w:pPr>
            <w:r w:rsidRPr="00A32621">
              <w:rPr>
                <w:rFonts w:asciiTheme="majorHAnsi" w:hAnsiTheme="majorHAnsi" w:cstheme="majorHAnsi"/>
              </w:rPr>
              <w:tab/>
            </w:r>
          </w:p>
          <w:p w14:paraId="525F8BF3" w14:textId="248E2567" w:rsidR="00296CE1" w:rsidRPr="00A32621" w:rsidRDefault="00562D05" w:rsidP="004B6A4D">
            <w:pPr>
              <w:spacing w:before="60" w:line="276" w:lineRule="auto"/>
              <w:ind w:right="145"/>
              <w:jc w:val="right"/>
              <w:rPr>
                <w:rFonts w:asciiTheme="majorHAnsi" w:hAnsiTheme="majorHAnsi" w:cstheme="majorHAnsi"/>
                <w:i/>
              </w:rPr>
            </w:pPr>
            <w:r w:rsidRPr="00A32621">
              <w:rPr>
                <w:rFonts w:asciiTheme="majorHAnsi" w:hAnsiTheme="majorHAnsi" w:cstheme="majorHAnsi"/>
                <w:i/>
              </w:rPr>
              <w:t>Hà Nội, ngày</w:t>
            </w:r>
            <w:r w:rsidR="00752401" w:rsidRPr="00A32621">
              <w:rPr>
                <w:rFonts w:asciiTheme="majorHAnsi" w:hAnsiTheme="majorHAnsi" w:cstheme="majorHAnsi"/>
                <w:i/>
              </w:rPr>
              <w:t xml:space="preserve"> </w:t>
            </w:r>
            <w:r w:rsidR="004B6A4D">
              <w:rPr>
                <w:rFonts w:asciiTheme="majorHAnsi" w:hAnsiTheme="majorHAnsi" w:cstheme="majorHAnsi"/>
                <w:i/>
              </w:rPr>
              <w:t xml:space="preserve">18 </w:t>
            </w:r>
            <w:r w:rsidR="00752401" w:rsidRPr="00A32621">
              <w:rPr>
                <w:rFonts w:asciiTheme="majorHAnsi" w:hAnsiTheme="majorHAnsi" w:cstheme="majorHAnsi"/>
                <w:i/>
              </w:rPr>
              <w:t>tháng</w:t>
            </w:r>
            <w:r w:rsidR="00BF427E" w:rsidRPr="00A32621">
              <w:rPr>
                <w:rFonts w:asciiTheme="majorHAnsi" w:hAnsiTheme="majorHAnsi" w:cstheme="majorHAnsi"/>
                <w:i/>
              </w:rPr>
              <w:t xml:space="preserve"> </w:t>
            </w:r>
            <w:r w:rsidR="004B6A4D">
              <w:rPr>
                <w:rFonts w:asciiTheme="majorHAnsi" w:hAnsiTheme="majorHAnsi" w:cstheme="majorHAnsi"/>
                <w:i/>
              </w:rPr>
              <w:t>5</w:t>
            </w:r>
            <w:r w:rsidR="005A6464" w:rsidRPr="00A32621">
              <w:rPr>
                <w:rFonts w:asciiTheme="majorHAnsi" w:hAnsiTheme="majorHAnsi" w:cstheme="majorHAnsi"/>
                <w:i/>
              </w:rPr>
              <w:t xml:space="preserve"> năm</w:t>
            </w:r>
            <w:r w:rsidR="00FD6C15" w:rsidRPr="00A32621">
              <w:rPr>
                <w:rFonts w:asciiTheme="majorHAnsi" w:hAnsiTheme="majorHAnsi" w:cstheme="majorHAnsi"/>
                <w:i/>
              </w:rPr>
              <w:t xml:space="preserve"> </w:t>
            </w:r>
            <w:r w:rsidR="009A6F2B" w:rsidRPr="00A32621">
              <w:rPr>
                <w:rFonts w:asciiTheme="majorHAnsi" w:hAnsiTheme="majorHAnsi" w:cstheme="majorHAnsi"/>
                <w:i/>
              </w:rPr>
              <w:t>201</w:t>
            </w:r>
            <w:r w:rsidR="00394799">
              <w:rPr>
                <w:rFonts w:asciiTheme="majorHAnsi" w:hAnsiTheme="majorHAnsi" w:cstheme="majorHAnsi"/>
                <w:i/>
              </w:rPr>
              <w:t>8</w:t>
            </w:r>
          </w:p>
        </w:tc>
      </w:tr>
    </w:tbl>
    <w:p w14:paraId="36DD7124" w14:textId="77777777" w:rsidR="00867929" w:rsidRPr="00A32621" w:rsidRDefault="00867929" w:rsidP="00163615">
      <w:pPr>
        <w:spacing w:before="60" w:line="276" w:lineRule="auto"/>
        <w:jc w:val="center"/>
        <w:rPr>
          <w:rFonts w:asciiTheme="majorHAnsi" w:hAnsiTheme="majorHAnsi" w:cstheme="majorHAnsi"/>
          <w:b/>
        </w:rPr>
      </w:pPr>
    </w:p>
    <w:p w14:paraId="684A4984" w14:textId="77777777" w:rsidR="00816784" w:rsidRPr="00A32621" w:rsidRDefault="00816784" w:rsidP="00163615">
      <w:pPr>
        <w:pStyle w:val="Heading3"/>
        <w:spacing w:before="60" w:line="276" w:lineRule="auto"/>
        <w:rPr>
          <w:rFonts w:asciiTheme="majorHAnsi" w:hAnsiTheme="majorHAnsi" w:cstheme="majorHAnsi"/>
          <w:spacing w:val="-6"/>
          <w:sz w:val="24"/>
          <w:szCs w:val="24"/>
        </w:rPr>
      </w:pPr>
      <w:r w:rsidRPr="00A32621">
        <w:rPr>
          <w:rFonts w:asciiTheme="majorHAnsi" w:hAnsiTheme="majorHAnsi" w:cstheme="majorHAnsi"/>
          <w:spacing w:val="-6"/>
          <w:sz w:val="24"/>
          <w:szCs w:val="24"/>
        </w:rPr>
        <w:t>THÔNG BÁO</w:t>
      </w:r>
    </w:p>
    <w:p w14:paraId="04F34C2F" w14:textId="543AE188" w:rsidR="00BB76BB" w:rsidRPr="00A32621" w:rsidRDefault="005A6464" w:rsidP="00163615">
      <w:pPr>
        <w:pStyle w:val="Heading3"/>
        <w:spacing w:before="60" w:line="276" w:lineRule="auto"/>
        <w:rPr>
          <w:rFonts w:asciiTheme="majorHAnsi" w:hAnsiTheme="majorHAnsi" w:cstheme="majorHAnsi"/>
          <w:spacing w:val="-6"/>
          <w:sz w:val="24"/>
          <w:szCs w:val="24"/>
        </w:rPr>
      </w:pPr>
      <w:r w:rsidRPr="00A32621">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09BA4C40" wp14:editId="07BC5A8B">
                <wp:simplePos x="0" y="0"/>
                <wp:positionH relativeFrom="margin">
                  <wp:align>center</wp:align>
                </wp:positionH>
                <wp:positionV relativeFrom="paragraph">
                  <wp:posOffset>261620</wp:posOffset>
                </wp:positionV>
                <wp:extent cx="1980000" cy="9525"/>
                <wp:effectExtent l="0" t="0" r="26670" b="412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21FED4" id="Line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6pt" to="155.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" strokeweight="1pt">
                <w10:wrap anchorx="margin"/>
              </v:line>
            </w:pict>
          </mc:Fallback>
        </mc:AlternateContent>
      </w:r>
      <w:r w:rsidR="00BB76BB" w:rsidRPr="00A32621">
        <w:rPr>
          <w:rFonts w:asciiTheme="majorHAnsi" w:hAnsiTheme="majorHAnsi" w:cstheme="majorHAnsi"/>
          <w:spacing w:val="-6"/>
          <w:sz w:val="24"/>
          <w:szCs w:val="24"/>
        </w:rPr>
        <w:t>T</w:t>
      </w:r>
      <w:r w:rsidR="002676E2" w:rsidRPr="00A32621">
        <w:rPr>
          <w:rFonts w:asciiTheme="majorHAnsi" w:hAnsiTheme="majorHAnsi" w:cstheme="majorHAnsi"/>
          <w:spacing w:val="-6"/>
          <w:sz w:val="24"/>
          <w:szCs w:val="24"/>
        </w:rPr>
        <w:t xml:space="preserve">uyển sinh </w:t>
      </w:r>
      <w:r w:rsidR="00A70CAD" w:rsidRPr="00A32621">
        <w:rPr>
          <w:rFonts w:asciiTheme="majorHAnsi" w:hAnsiTheme="majorHAnsi" w:cstheme="majorHAnsi"/>
          <w:spacing w:val="-6"/>
          <w:sz w:val="24"/>
          <w:szCs w:val="24"/>
        </w:rPr>
        <w:t>CTĐT Thạc sĩ Quản trị các tổ chức tài chính</w:t>
      </w:r>
      <w:r w:rsidR="00BB76BB" w:rsidRPr="00A32621">
        <w:rPr>
          <w:rFonts w:asciiTheme="majorHAnsi" w:hAnsiTheme="majorHAnsi" w:cstheme="majorHAnsi"/>
          <w:spacing w:val="-6"/>
          <w:sz w:val="24"/>
          <w:szCs w:val="24"/>
        </w:rPr>
        <w:t xml:space="preserve"> </w:t>
      </w:r>
      <w:r w:rsidR="0060609E">
        <w:rPr>
          <w:rFonts w:asciiTheme="majorHAnsi" w:hAnsiTheme="majorHAnsi" w:cstheme="majorHAnsi"/>
          <w:spacing w:val="-6"/>
          <w:sz w:val="24"/>
          <w:szCs w:val="24"/>
        </w:rPr>
        <w:t>Đợt 2</w:t>
      </w:r>
      <w:r w:rsidR="00E47460" w:rsidRPr="00A32621">
        <w:rPr>
          <w:rFonts w:asciiTheme="majorHAnsi" w:hAnsiTheme="majorHAnsi" w:cstheme="majorHAnsi"/>
          <w:spacing w:val="-6"/>
          <w:sz w:val="24"/>
          <w:szCs w:val="24"/>
        </w:rPr>
        <w:t xml:space="preserve"> </w:t>
      </w:r>
      <w:r w:rsidR="00BB76BB" w:rsidRPr="00A32621">
        <w:rPr>
          <w:rFonts w:asciiTheme="majorHAnsi" w:hAnsiTheme="majorHAnsi" w:cstheme="majorHAnsi"/>
          <w:spacing w:val="-6"/>
          <w:sz w:val="24"/>
          <w:szCs w:val="24"/>
        </w:rPr>
        <w:t xml:space="preserve">năm </w:t>
      </w:r>
      <w:r w:rsidR="00BF427E" w:rsidRPr="00A32621">
        <w:rPr>
          <w:rFonts w:asciiTheme="majorHAnsi" w:hAnsiTheme="majorHAnsi" w:cstheme="majorHAnsi"/>
          <w:spacing w:val="-6"/>
          <w:sz w:val="24"/>
          <w:szCs w:val="24"/>
        </w:rPr>
        <w:t>2018</w:t>
      </w:r>
    </w:p>
    <w:p w14:paraId="181748B4" w14:textId="77777777" w:rsidR="00103FD5" w:rsidRPr="00A32621" w:rsidRDefault="00103FD5" w:rsidP="00163615">
      <w:pPr>
        <w:spacing w:before="60" w:line="276" w:lineRule="auto"/>
        <w:ind w:firstLine="567"/>
        <w:jc w:val="both"/>
        <w:rPr>
          <w:rFonts w:asciiTheme="majorHAnsi" w:hAnsiTheme="majorHAnsi" w:cstheme="majorHAnsi"/>
        </w:rPr>
      </w:pPr>
    </w:p>
    <w:p w14:paraId="504CEABF" w14:textId="77777777" w:rsidR="00FF05F5" w:rsidRPr="00A32621" w:rsidRDefault="00813D62" w:rsidP="00163615">
      <w:pPr>
        <w:spacing w:before="60" w:line="276" w:lineRule="auto"/>
        <w:ind w:firstLine="567"/>
        <w:jc w:val="both"/>
        <w:rPr>
          <w:rFonts w:asciiTheme="majorHAnsi" w:hAnsiTheme="majorHAnsi" w:cstheme="majorHAnsi"/>
        </w:rPr>
      </w:pPr>
      <w:r w:rsidRPr="00A32621">
        <w:rPr>
          <w:rFonts w:asciiTheme="majorHAnsi" w:hAnsiTheme="majorHAnsi" w:cstheme="majorHAnsi"/>
        </w:rPr>
        <w:t xml:space="preserve">Căn cứ </w:t>
      </w:r>
      <w:r w:rsidR="00FF05F5" w:rsidRPr="00A32621">
        <w:rPr>
          <w:rFonts w:asciiTheme="majorHAnsi" w:hAnsiTheme="majorHAnsi" w:cstheme="majorHAnsi"/>
        </w:rPr>
        <w:t xml:space="preserve">Quy chế </w:t>
      </w:r>
      <w:r w:rsidR="00103FD5" w:rsidRPr="00A32621">
        <w:rPr>
          <w:rFonts w:asciiTheme="majorHAnsi" w:hAnsiTheme="majorHAnsi" w:cstheme="majorHAnsi"/>
        </w:rPr>
        <w:t>Đ</w:t>
      </w:r>
      <w:r w:rsidR="00FF05F5" w:rsidRPr="00A32621">
        <w:rPr>
          <w:rFonts w:asciiTheme="majorHAnsi" w:hAnsiTheme="majorHAnsi" w:cstheme="majorHAnsi"/>
        </w:rPr>
        <w:t>ào tạo trình độ thạc sĩ ban hành kèm theo Thông tư số 15/2014/TT-BGDĐT ngày 15 tháng 5 năm 2014 của Bộ trưởng Bộ Giáo dục và Đào tạo;</w:t>
      </w:r>
    </w:p>
    <w:p w14:paraId="31D6748F" w14:textId="77777777" w:rsidR="00D3531D" w:rsidRPr="00A32621" w:rsidRDefault="00D3531D" w:rsidP="00163615">
      <w:pPr>
        <w:spacing w:before="60" w:line="276" w:lineRule="auto"/>
        <w:ind w:firstLine="567"/>
        <w:jc w:val="both"/>
        <w:rPr>
          <w:rFonts w:asciiTheme="majorHAnsi" w:hAnsiTheme="majorHAnsi" w:cstheme="majorHAnsi"/>
        </w:rPr>
      </w:pPr>
      <w:r w:rsidRPr="00A32621">
        <w:rPr>
          <w:rFonts w:asciiTheme="majorHAnsi" w:hAnsiTheme="majorHAnsi" w:cstheme="majorHAnsi"/>
        </w:rPr>
        <w:t>Căn cứ Quy chế đào tạo thạc sĩ tại Đại học Quốc gia Hà Nội ban hành theo Quyết định số 4668/QĐ-ĐHQGHN ngày 10/12/2014 của Giám đốc ĐHQGHN;</w:t>
      </w:r>
    </w:p>
    <w:p w14:paraId="0C004F26" w14:textId="52E83D3E" w:rsidR="00ED113B" w:rsidRDefault="005E6BBB" w:rsidP="00163615">
      <w:pPr>
        <w:spacing w:before="60" w:line="276" w:lineRule="auto"/>
        <w:ind w:firstLine="567"/>
        <w:jc w:val="both"/>
        <w:rPr>
          <w:rFonts w:asciiTheme="majorHAnsi" w:hAnsiTheme="majorHAnsi" w:cstheme="majorHAnsi"/>
        </w:rPr>
      </w:pPr>
      <w:r w:rsidRPr="00A32621">
        <w:rPr>
          <w:rFonts w:asciiTheme="majorHAnsi" w:hAnsiTheme="majorHAnsi" w:cstheme="majorHAnsi"/>
        </w:rPr>
        <w:t>Căn cứ Đề án Thạc sĩ Quản trị các tổ chức tài chính được ban hành theo Quyết định số 2235/QĐ-ĐHQGHN ngày 1/8/2016 của Giám đốc ĐHQGHN;</w:t>
      </w:r>
    </w:p>
    <w:p w14:paraId="0CC27A03" w14:textId="1BCF7B57" w:rsidR="00394799" w:rsidRPr="00A32621" w:rsidRDefault="00394799" w:rsidP="00163615">
      <w:pPr>
        <w:spacing w:before="60" w:line="276" w:lineRule="auto"/>
        <w:ind w:firstLine="567"/>
        <w:jc w:val="both"/>
        <w:rPr>
          <w:rFonts w:asciiTheme="majorHAnsi" w:hAnsiTheme="majorHAnsi" w:cstheme="majorHAnsi"/>
        </w:rPr>
      </w:pPr>
      <w:r>
        <w:rPr>
          <w:rFonts w:asciiTheme="majorHAnsi" w:hAnsiTheme="majorHAnsi" w:cstheme="majorHAnsi"/>
        </w:rPr>
        <w:t>Căn cứ Công văn số 246/ĐHQGHN-ĐT về việc điều chỉnh đối tượng dự tuyển thạc sĩ chuyên ngành Quản trị các tổ chức tài chính ngày 18 tháng 01 năm 2018;</w:t>
      </w:r>
    </w:p>
    <w:p w14:paraId="53A1C007" w14:textId="77777777" w:rsidR="007D1DBE" w:rsidRPr="00A32621" w:rsidRDefault="007D1DBE" w:rsidP="00163615">
      <w:pPr>
        <w:spacing w:before="60" w:line="276" w:lineRule="auto"/>
        <w:ind w:firstLine="567"/>
        <w:jc w:val="both"/>
        <w:rPr>
          <w:rFonts w:asciiTheme="majorHAnsi" w:hAnsiTheme="majorHAnsi" w:cstheme="majorHAnsi"/>
        </w:rPr>
      </w:pPr>
    </w:p>
    <w:p w14:paraId="02E911B1" w14:textId="26ECDA72" w:rsidR="00296CE1" w:rsidRPr="00A32621" w:rsidRDefault="00296CE1" w:rsidP="00163615">
      <w:pPr>
        <w:spacing w:before="60" w:line="276" w:lineRule="auto"/>
        <w:ind w:firstLine="567"/>
        <w:jc w:val="both"/>
        <w:rPr>
          <w:rFonts w:asciiTheme="majorHAnsi" w:hAnsiTheme="majorHAnsi" w:cstheme="majorHAnsi"/>
        </w:rPr>
      </w:pPr>
      <w:r w:rsidRPr="00A32621">
        <w:rPr>
          <w:rFonts w:asciiTheme="majorHAnsi" w:hAnsiTheme="majorHAnsi" w:cstheme="majorHAnsi"/>
        </w:rPr>
        <w:t xml:space="preserve">Trường Đại học Kinh </w:t>
      </w:r>
      <w:r w:rsidR="00C705D8" w:rsidRPr="00A32621">
        <w:rPr>
          <w:rFonts w:asciiTheme="majorHAnsi" w:hAnsiTheme="majorHAnsi" w:cstheme="majorHAnsi"/>
        </w:rPr>
        <w:t xml:space="preserve">tế - </w:t>
      </w:r>
      <w:r w:rsidR="008C2094" w:rsidRPr="00A32621">
        <w:rPr>
          <w:rFonts w:asciiTheme="majorHAnsi" w:hAnsiTheme="majorHAnsi" w:cstheme="majorHAnsi"/>
        </w:rPr>
        <w:t xml:space="preserve">Đại học Quốc gia Hà Nội (ĐHQGHN) </w:t>
      </w:r>
      <w:r w:rsidR="00C92BBE" w:rsidRPr="00A32621">
        <w:rPr>
          <w:rFonts w:asciiTheme="majorHAnsi" w:hAnsiTheme="majorHAnsi" w:cstheme="majorHAnsi"/>
        </w:rPr>
        <w:t>thông báo</w:t>
      </w:r>
      <w:r w:rsidR="00A73180" w:rsidRPr="00A32621">
        <w:rPr>
          <w:rFonts w:asciiTheme="majorHAnsi" w:hAnsiTheme="majorHAnsi" w:cstheme="majorHAnsi"/>
        </w:rPr>
        <w:t xml:space="preserve"> tuyển sinh </w:t>
      </w:r>
      <w:r w:rsidR="00081CEE" w:rsidRPr="00A32621">
        <w:rPr>
          <w:rFonts w:asciiTheme="majorHAnsi" w:hAnsiTheme="majorHAnsi" w:cstheme="majorHAnsi"/>
        </w:rPr>
        <w:t>CTĐT Thạc sĩ Quản trị các tổ chức tài chính</w:t>
      </w:r>
      <w:r w:rsidR="00FD6C15" w:rsidRPr="00A32621">
        <w:rPr>
          <w:rFonts w:asciiTheme="majorHAnsi" w:hAnsiTheme="majorHAnsi" w:cstheme="majorHAnsi"/>
        </w:rPr>
        <w:t xml:space="preserve"> </w:t>
      </w:r>
      <w:r w:rsidR="00742BE9" w:rsidRPr="00A32621">
        <w:rPr>
          <w:rFonts w:asciiTheme="majorHAnsi" w:hAnsiTheme="majorHAnsi" w:cstheme="majorHAnsi"/>
        </w:rPr>
        <w:t>n</w:t>
      </w:r>
      <w:r w:rsidR="00A73180" w:rsidRPr="00A32621">
        <w:rPr>
          <w:rFonts w:asciiTheme="majorHAnsi" w:hAnsiTheme="majorHAnsi" w:cstheme="majorHAnsi"/>
        </w:rPr>
        <w:t xml:space="preserve">ăm </w:t>
      </w:r>
      <w:r w:rsidR="009A6F2B" w:rsidRPr="00A32621">
        <w:rPr>
          <w:rFonts w:asciiTheme="majorHAnsi" w:hAnsiTheme="majorHAnsi" w:cstheme="majorHAnsi"/>
        </w:rPr>
        <w:t>201</w:t>
      </w:r>
      <w:r w:rsidR="00F90128" w:rsidRPr="00A32621">
        <w:rPr>
          <w:rFonts w:asciiTheme="majorHAnsi" w:hAnsiTheme="majorHAnsi" w:cstheme="majorHAnsi"/>
        </w:rPr>
        <w:t>8</w:t>
      </w:r>
      <w:r w:rsidR="00C92BBE" w:rsidRPr="00A32621">
        <w:rPr>
          <w:rFonts w:asciiTheme="majorHAnsi" w:hAnsiTheme="majorHAnsi" w:cstheme="majorHAnsi"/>
        </w:rPr>
        <w:t xml:space="preserve"> như</w:t>
      </w:r>
      <w:r w:rsidR="00473A3B" w:rsidRPr="00A32621">
        <w:rPr>
          <w:rFonts w:asciiTheme="majorHAnsi" w:hAnsiTheme="majorHAnsi" w:cstheme="majorHAnsi"/>
        </w:rPr>
        <w:t xml:space="preserve"> </w:t>
      </w:r>
      <w:r w:rsidR="00180746" w:rsidRPr="00A32621">
        <w:rPr>
          <w:rFonts w:asciiTheme="majorHAnsi" w:hAnsiTheme="majorHAnsi" w:cstheme="majorHAnsi"/>
        </w:rPr>
        <w:t>sau</w:t>
      </w:r>
      <w:r w:rsidRPr="00A32621">
        <w:rPr>
          <w:rFonts w:asciiTheme="majorHAnsi" w:hAnsiTheme="majorHAnsi" w:cstheme="majorHAnsi"/>
        </w:rPr>
        <w:t>:</w:t>
      </w:r>
    </w:p>
    <w:p w14:paraId="42585F35" w14:textId="77777777" w:rsidR="001940CF" w:rsidRPr="00A32621" w:rsidRDefault="001940CF" w:rsidP="00163615">
      <w:pPr>
        <w:spacing w:before="60" w:line="276" w:lineRule="auto"/>
        <w:ind w:firstLine="567"/>
        <w:jc w:val="both"/>
        <w:rPr>
          <w:rFonts w:asciiTheme="majorHAnsi" w:hAnsiTheme="majorHAnsi" w:cstheme="majorHAnsi"/>
        </w:rPr>
      </w:pPr>
    </w:p>
    <w:p w14:paraId="53495F07" w14:textId="77777777" w:rsidR="00A70CAD" w:rsidRPr="00A32621" w:rsidRDefault="00A70CAD" w:rsidP="00163615">
      <w:pPr>
        <w:pStyle w:val="ListParagraph"/>
        <w:numPr>
          <w:ilvl w:val="0"/>
          <w:numId w:val="4"/>
        </w:numPr>
        <w:spacing w:before="60" w:line="276" w:lineRule="auto"/>
        <w:jc w:val="both"/>
        <w:rPr>
          <w:rFonts w:asciiTheme="majorHAnsi" w:hAnsiTheme="majorHAnsi" w:cstheme="majorHAnsi"/>
          <w:b/>
        </w:rPr>
      </w:pPr>
      <w:r w:rsidRPr="00A32621">
        <w:rPr>
          <w:rFonts w:asciiTheme="majorHAnsi" w:hAnsiTheme="majorHAnsi" w:cstheme="majorHAnsi"/>
          <w:b/>
        </w:rPr>
        <w:t>Giới thiệu Chương trình đào tạo</w:t>
      </w:r>
    </w:p>
    <w:p w14:paraId="40CF7A2B" w14:textId="57DD234D" w:rsidR="005F6A34" w:rsidRPr="00A32621" w:rsidRDefault="005F6A34" w:rsidP="00163615">
      <w:pPr>
        <w:pStyle w:val="ListParagraph"/>
        <w:spacing w:before="60" w:line="276" w:lineRule="auto"/>
        <w:ind w:left="0" w:firstLine="567"/>
        <w:jc w:val="both"/>
        <w:rPr>
          <w:rFonts w:asciiTheme="majorHAnsi" w:hAnsiTheme="majorHAnsi" w:cstheme="majorHAnsi"/>
        </w:rPr>
      </w:pPr>
      <w:r w:rsidRPr="00A32621">
        <w:rPr>
          <w:rFonts w:asciiTheme="majorHAnsi" w:hAnsiTheme="majorHAnsi" w:cstheme="majorHAnsi"/>
        </w:rPr>
        <w:t>Chương t</w:t>
      </w:r>
      <w:r w:rsidR="00CF1BDE" w:rsidRPr="00A32621">
        <w:rPr>
          <w:rFonts w:asciiTheme="majorHAnsi" w:hAnsiTheme="majorHAnsi" w:cstheme="majorHAnsi"/>
        </w:rPr>
        <w:t xml:space="preserve">rình Thạc sĩ </w:t>
      </w:r>
      <w:r w:rsidRPr="00A32621">
        <w:rPr>
          <w:rFonts w:asciiTheme="majorHAnsi" w:hAnsiTheme="majorHAnsi" w:cstheme="majorHAnsi"/>
        </w:rPr>
        <w:t>Quản trị các tổ chức tài chính là một chương trình đào tạo thạc sĩ mới trên thế giới, xuất hiện lần đầu tiên năm 2008 tại trường ĐH Boston – Mỹ và sau đó là một số trường đại học lớn trên th</w:t>
      </w:r>
      <w:r w:rsidR="00ED2016" w:rsidRPr="00A32621">
        <w:rPr>
          <w:rFonts w:asciiTheme="majorHAnsi" w:hAnsiTheme="majorHAnsi" w:cstheme="majorHAnsi"/>
        </w:rPr>
        <w:t xml:space="preserve">ế giới nhằm đáp ứng nhu cầu về </w:t>
      </w:r>
      <w:r w:rsidR="007D1DBE" w:rsidRPr="00A32621">
        <w:rPr>
          <w:rFonts w:asciiTheme="majorHAnsi" w:hAnsiTheme="majorHAnsi" w:cstheme="majorHAnsi"/>
        </w:rPr>
        <w:t xml:space="preserve">nhân sự có </w:t>
      </w:r>
      <w:r w:rsidRPr="00A32621">
        <w:rPr>
          <w:rFonts w:asciiTheme="majorHAnsi" w:hAnsiTheme="majorHAnsi" w:cstheme="majorHAnsi"/>
        </w:rPr>
        <w:t xml:space="preserve">khả năng phân tích, tư vấn, quản trị chiến lược và quản trị rủi ro trong các ngân hàng và các tổ chức tài chính. Tại Việt Nam, đây là chương trình đầu tiên và duy nhất đào tạo Thạc sĩ Quản trị các tổ chức tài chính, tích hợp cả hai chuyên ngành quản trị kinh doanh và tài chính ngân hàng vào cùng một chương trình </w:t>
      </w:r>
      <w:r w:rsidR="00A37E20" w:rsidRPr="00A32621">
        <w:rPr>
          <w:rFonts w:asciiTheme="majorHAnsi" w:hAnsiTheme="majorHAnsi" w:cstheme="majorHAnsi"/>
        </w:rPr>
        <w:t>đ</w:t>
      </w:r>
      <w:r w:rsidRPr="00A32621">
        <w:rPr>
          <w:rFonts w:asciiTheme="majorHAnsi" w:hAnsiTheme="majorHAnsi" w:cstheme="majorHAnsi"/>
        </w:rPr>
        <w:t>ào tạo.</w:t>
      </w:r>
    </w:p>
    <w:p w14:paraId="61364C53" w14:textId="6ADD190B" w:rsidR="001940CF" w:rsidRPr="003432A2" w:rsidRDefault="005F6A34" w:rsidP="003432A2">
      <w:pPr>
        <w:pStyle w:val="ListParagraph"/>
        <w:spacing w:before="60" w:line="276" w:lineRule="auto"/>
        <w:ind w:left="0" w:firstLine="567"/>
        <w:jc w:val="both"/>
        <w:rPr>
          <w:rFonts w:asciiTheme="majorHAnsi" w:hAnsiTheme="majorHAnsi" w:cstheme="majorHAnsi"/>
        </w:rPr>
      </w:pPr>
      <w:r w:rsidRPr="00A32621">
        <w:rPr>
          <w:rFonts w:asciiTheme="majorHAnsi" w:hAnsiTheme="majorHAnsi" w:cstheme="majorHAnsi"/>
        </w:rPr>
        <w:t>Đối tượng tuyển sinh c</w:t>
      </w:r>
      <w:r w:rsidR="007D1DBE" w:rsidRPr="00A32621">
        <w:rPr>
          <w:rFonts w:asciiTheme="majorHAnsi" w:hAnsiTheme="majorHAnsi" w:cstheme="majorHAnsi"/>
        </w:rPr>
        <w:t xml:space="preserve">ủa chương trình là </w:t>
      </w:r>
      <w:r w:rsidRPr="00A32621">
        <w:rPr>
          <w:rFonts w:asciiTheme="majorHAnsi" w:hAnsiTheme="majorHAnsi" w:cstheme="majorHAnsi"/>
        </w:rPr>
        <w:t xml:space="preserve">cán bộ lãnh đạo trong các ngân hàng và tổ chức tài chính tại Việt </w:t>
      </w:r>
      <w:r w:rsidR="00A37E20" w:rsidRPr="00A32621">
        <w:rPr>
          <w:rFonts w:asciiTheme="majorHAnsi" w:hAnsiTheme="majorHAnsi" w:cstheme="majorHAnsi"/>
        </w:rPr>
        <w:t>N</w:t>
      </w:r>
      <w:r w:rsidRPr="00A32621">
        <w:rPr>
          <w:rFonts w:asciiTheme="majorHAnsi" w:hAnsiTheme="majorHAnsi" w:cstheme="majorHAnsi"/>
        </w:rPr>
        <w:t xml:space="preserve">am. Kế thừa các quan điểm mới và hiện đại của Chương trình đào tạo Thạc sĩ chuyên nghiệp quản trị các tổ chức tài chính (Executive Master in Management of Financial Institutions) của </w:t>
      </w:r>
      <w:r w:rsidR="00ED2016" w:rsidRPr="00A32621">
        <w:rPr>
          <w:rFonts w:asciiTheme="majorHAnsi" w:hAnsiTheme="majorHAnsi" w:cstheme="majorHAnsi"/>
        </w:rPr>
        <w:t xml:space="preserve">Trường ĐH Madrid, Tây Ban Nha, </w:t>
      </w:r>
      <w:r w:rsidRPr="00A32621">
        <w:rPr>
          <w:rFonts w:asciiTheme="majorHAnsi" w:hAnsiTheme="majorHAnsi" w:cstheme="majorHAnsi"/>
        </w:rPr>
        <w:t>chương trình Thạc sĩ Quản trị các tổ chức tài chính của Trường ĐH Kinh tế- ĐHQGHN mang đậm tính quốc tế, và có tới 50% giảng viên là chuyên gia thực tiễn đến từ các tổ chức, hiệp hội, trường đại học có tiếng của Việt nam và thế giới.</w:t>
      </w:r>
    </w:p>
    <w:p w14:paraId="7B1B0801" w14:textId="77777777" w:rsidR="00311A3A" w:rsidRPr="00A32621" w:rsidRDefault="00311A3A" w:rsidP="00163615">
      <w:pPr>
        <w:spacing w:before="60" w:line="276" w:lineRule="auto"/>
        <w:ind w:firstLine="567"/>
        <w:jc w:val="both"/>
        <w:rPr>
          <w:rFonts w:asciiTheme="majorHAnsi" w:hAnsiTheme="majorHAnsi" w:cstheme="majorHAnsi"/>
          <w:b/>
        </w:rPr>
      </w:pPr>
      <w:r w:rsidRPr="00A32621">
        <w:rPr>
          <w:rFonts w:asciiTheme="majorHAnsi" w:hAnsiTheme="majorHAnsi" w:cstheme="majorHAnsi"/>
          <w:b/>
        </w:rPr>
        <w:t>2. Tổ chức đào tạo</w:t>
      </w:r>
    </w:p>
    <w:p w14:paraId="570F183B" w14:textId="77777777" w:rsidR="00090838" w:rsidRPr="00A32621" w:rsidRDefault="00E07F32" w:rsidP="00163615">
      <w:pPr>
        <w:spacing w:before="60" w:line="276" w:lineRule="auto"/>
        <w:ind w:firstLine="567"/>
        <w:jc w:val="both"/>
        <w:rPr>
          <w:rFonts w:asciiTheme="majorHAnsi" w:hAnsiTheme="majorHAnsi" w:cstheme="majorHAnsi"/>
        </w:rPr>
      </w:pPr>
      <w:r w:rsidRPr="00A32621">
        <w:rPr>
          <w:rFonts w:asciiTheme="majorHAnsi" w:hAnsiTheme="majorHAnsi" w:cstheme="majorHAnsi"/>
        </w:rPr>
        <w:t>- Thời gian đào tạo</w:t>
      </w:r>
      <w:r w:rsidR="00631869" w:rsidRPr="00A32621">
        <w:rPr>
          <w:rFonts w:asciiTheme="majorHAnsi" w:hAnsiTheme="majorHAnsi" w:cstheme="majorHAnsi"/>
        </w:rPr>
        <w:t xml:space="preserve"> chuẩn:</w:t>
      </w:r>
      <w:r w:rsidRPr="00A32621">
        <w:rPr>
          <w:rFonts w:asciiTheme="majorHAnsi" w:hAnsiTheme="majorHAnsi" w:cstheme="majorHAnsi"/>
        </w:rPr>
        <w:t xml:space="preserve"> 2</w:t>
      </w:r>
      <w:r w:rsidR="00090838" w:rsidRPr="00A32621">
        <w:rPr>
          <w:rFonts w:asciiTheme="majorHAnsi" w:hAnsiTheme="majorHAnsi" w:cstheme="majorHAnsi"/>
        </w:rPr>
        <w:t>4 tháng</w:t>
      </w:r>
    </w:p>
    <w:p w14:paraId="792171A9" w14:textId="5F36AF90" w:rsidR="00E269C5" w:rsidRPr="00A32621" w:rsidRDefault="00E269C5" w:rsidP="00163615">
      <w:pPr>
        <w:spacing w:before="60" w:line="276" w:lineRule="auto"/>
        <w:ind w:firstLine="567"/>
        <w:jc w:val="both"/>
        <w:rPr>
          <w:rFonts w:asciiTheme="majorHAnsi" w:hAnsiTheme="majorHAnsi" w:cstheme="majorHAnsi"/>
        </w:rPr>
      </w:pPr>
      <w:r w:rsidRPr="00A32621">
        <w:rPr>
          <w:rFonts w:asciiTheme="majorHAnsi" w:hAnsiTheme="majorHAnsi" w:cstheme="majorHAnsi"/>
        </w:rPr>
        <w:t>- Tổ chức đào tạo: Tổ chức học vào cuối tuần (cả ngày thứ 7 và Chủ nhật)</w:t>
      </w:r>
      <w:r w:rsidR="00631869" w:rsidRPr="00A32621">
        <w:rPr>
          <w:rFonts w:asciiTheme="majorHAnsi" w:hAnsiTheme="majorHAnsi" w:cstheme="majorHAnsi"/>
        </w:rPr>
        <w:t xml:space="preserve">, dự kiến </w:t>
      </w:r>
      <w:r w:rsidR="00E32EE9" w:rsidRPr="00A32621">
        <w:rPr>
          <w:rFonts w:asciiTheme="majorHAnsi" w:hAnsiTheme="majorHAnsi" w:cstheme="majorHAnsi"/>
        </w:rPr>
        <w:t xml:space="preserve">bắt đầu </w:t>
      </w:r>
      <w:r w:rsidR="0060609E">
        <w:rPr>
          <w:rFonts w:asciiTheme="majorHAnsi" w:hAnsiTheme="majorHAnsi" w:cstheme="majorHAnsi"/>
        </w:rPr>
        <w:t>đào tạo từ tháng 11</w:t>
      </w:r>
      <w:r w:rsidR="00FD6C15" w:rsidRPr="00A32621">
        <w:rPr>
          <w:rFonts w:asciiTheme="majorHAnsi" w:hAnsiTheme="majorHAnsi" w:cstheme="majorHAnsi"/>
        </w:rPr>
        <w:t>/2018</w:t>
      </w:r>
    </w:p>
    <w:p w14:paraId="6C2BA26E" w14:textId="674227F6" w:rsidR="00A32621" w:rsidRDefault="0007062F" w:rsidP="00163615">
      <w:pPr>
        <w:spacing w:before="60" w:line="276" w:lineRule="auto"/>
        <w:ind w:firstLine="567"/>
        <w:jc w:val="both"/>
      </w:pPr>
      <w:r w:rsidRPr="00A32621">
        <w:rPr>
          <w:rFonts w:asciiTheme="majorHAnsi" w:hAnsiTheme="majorHAnsi" w:cstheme="majorHAnsi"/>
        </w:rPr>
        <w:t xml:space="preserve">- Kinh phí đào tạo: </w:t>
      </w:r>
      <w:r w:rsidRPr="00A32621">
        <w:rPr>
          <w:lang w:val="vi-VN"/>
        </w:rPr>
        <w:t>150 triệu đồng/ học viên/ khóa học</w:t>
      </w:r>
      <w:r w:rsidR="00453A53" w:rsidRPr="00A32621">
        <w:t>, đã bao gồm chi phí tài liệu cho học</w:t>
      </w:r>
      <w:r w:rsidR="001E26E2" w:rsidRPr="00A32621">
        <w:t xml:space="preserve"> viên, ăn nhẹ giữa giờ, thực tập</w:t>
      </w:r>
      <w:r w:rsidR="00453A53" w:rsidRPr="00A32621">
        <w:t xml:space="preserve"> thực tế trong nước tại các tổ chức tài chính.</w:t>
      </w:r>
    </w:p>
    <w:p w14:paraId="7003EA5F" w14:textId="77777777" w:rsidR="00163615" w:rsidRPr="00163615" w:rsidRDefault="00163615" w:rsidP="00163615">
      <w:pPr>
        <w:spacing w:before="60" w:line="276" w:lineRule="auto"/>
        <w:ind w:firstLine="567"/>
        <w:jc w:val="both"/>
      </w:pPr>
    </w:p>
    <w:p w14:paraId="4C2DD06B" w14:textId="3D366E20" w:rsidR="00E269C5" w:rsidRPr="00A32621" w:rsidRDefault="00E269C5" w:rsidP="00163615">
      <w:pPr>
        <w:spacing w:before="60" w:line="276" w:lineRule="auto"/>
        <w:ind w:firstLine="567"/>
        <w:jc w:val="both"/>
        <w:rPr>
          <w:rFonts w:asciiTheme="majorHAnsi" w:hAnsiTheme="majorHAnsi" w:cstheme="majorHAnsi"/>
          <w:b/>
        </w:rPr>
      </w:pPr>
      <w:r w:rsidRPr="00A32621">
        <w:rPr>
          <w:rFonts w:asciiTheme="majorHAnsi" w:hAnsiTheme="majorHAnsi" w:cstheme="majorHAnsi"/>
          <w:b/>
        </w:rPr>
        <w:lastRenderedPageBreak/>
        <w:t xml:space="preserve">3. </w:t>
      </w:r>
      <w:r w:rsidR="00BF427E" w:rsidRPr="00A32621">
        <w:rPr>
          <w:rFonts w:asciiTheme="majorHAnsi" w:hAnsiTheme="majorHAnsi" w:cstheme="majorHAnsi"/>
          <w:b/>
        </w:rPr>
        <w:t>Xét tuyển</w:t>
      </w:r>
      <w:r w:rsidRPr="00A32621">
        <w:rPr>
          <w:rFonts w:asciiTheme="majorHAnsi" w:hAnsiTheme="majorHAnsi" w:cstheme="majorHAnsi"/>
          <w:b/>
        </w:rPr>
        <w:t xml:space="preserve"> đầu vào</w:t>
      </w:r>
    </w:p>
    <w:p w14:paraId="14A177F5" w14:textId="77777777" w:rsidR="00E269C5" w:rsidRPr="00A32621" w:rsidRDefault="00E269C5" w:rsidP="00163615">
      <w:pPr>
        <w:spacing w:before="60" w:line="276" w:lineRule="auto"/>
        <w:ind w:firstLine="567"/>
        <w:jc w:val="both"/>
        <w:rPr>
          <w:rFonts w:asciiTheme="majorHAnsi" w:hAnsiTheme="majorHAnsi" w:cstheme="majorHAnsi"/>
          <w:b/>
          <w:i/>
        </w:rPr>
      </w:pPr>
      <w:r w:rsidRPr="00A32621">
        <w:rPr>
          <w:rFonts w:asciiTheme="majorHAnsi" w:hAnsiTheme="majorHAnsi" w:cstheme="majorHAnsi"/>
          <w:b/>
          <w:i/>
        </w:rPr>
        <w:t xml:space="preserve">3.1 </w:t>
      </w:r>
      <w:r w:rsidR="00A176D7" w:rsidRPr="00A32621">
        <w:rPr>
          <w:rFonts w:asciiTheme="majorHAnsi" w:hAnsiTheme="majorHAnsi" w:cstheme="majorHAnsi"/>
          <w:b/>
          <w:i/>
        </w:rPr>
        <w:t>Phương thức xét tuyển</w:t>
      </w:r>
      <w:r w:rsidR="00A176D7" w:rsidRPr="00A32621">
        <w:rPr>
          <w:rFonts w:asciiTheme="majorHAnsi" w:hAnsiTheme="majorHAnsi" w:cstheme="majorHAnsi"/>
          <w:color w:val="000000"/>
          <w:shd w:val="clear" w:color="auto" w:fill="FFFFFF"/>
        </w:rPr>
        <w:t> (bao gồm đánh giá hồ sơ, bài viết xử lí tình huống của thí sinh và phỏng vấn).</w:t>
      </w:r>
    </w:p>
    <w:p w14:paraId="1183B8BD" w14:textId="77777777" w:rsidR="00A176D7" w:rsidRPr="00A32621" w:rsidRDefault="00A176D7" w:rsidP="00163615">
      <w:pPr>
        <w:shd w:val="clear" w:color="auto" w:fill="FFFFFF"/>
        <w:spacing w:before="60" w:line="276" w:lineRule="auto"/>
        <w:ind w:firstLine="567"/>
        <w:jc w:val="both"/>
        <w:rPr>
          <w:rFonts w:asciiTheme="majorHAnsi" w:hAnsiTheme="majorHAnsi" w:cstheme="majorHAnsi"/>
          <w:color w:val="000000"/>
        </w:rPr>
      </w:pPr>
      <w:r w:rsidRPr="00A32621">
        <w:rPr>
          <w:rFonts w:asciiTheme="majorHAnsi" w:hAnsiTheme="majorHAnsi" w:cstheme="majorHAnsi"/>
          <w:color w:val="000000"/>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một số phẩm chất năng lực cá nhân (50 điểm).</w:t>
      </w:r>
    </w:p>
    <w:p w14:paraId="0552F01F" w14:textId="77777777" w:rsidR="00A176D7" w:rsidRPr="00A32621" w:rsidRDefault="00A176D7" w:rsidP="00163615">
      <w:pPr>
        <w:shd w:val="clear" w:color="auto" w:fill="FFFFFF"/>
        <w:spacing w:before="60" w:line="276" w:lineRule="auto"/>
        <w:ind w:firstLine="567"/>
        <w:jc w:val="both"/>
        <w:rPr>
          <w:rFonts w:asciiTheme="majorHAnsi" w:hAnsiTheme="majorHAnsi" w:cstheme="majorHAnsi"/>
          <w:color w:val="000000"/>
        </w:rPr>
      </w:pPr>
      <w:r w:rsidRPr="00A32621">
        <w:rPr>
          <w:rFonts w:asciiTheme="majorHAnsi" w:hAnsiTheme="majorHAnsi" w:cstheme="majorHAnsi"/>
          <w:color w:val="000000"/>
        </w:rPr>
        <w:t>(ii) Thi viết: Bài viết xử lí tình huống ngắn gọn nhằm đánh giá kiến thức tổng hợp và khả năng tư duy logic, phân tích phê phán và giải quyết vấn đề của thí sinh (20 điểm).</w:t>
      </w:r>
    </w:p>
    <w:p w14:paraId="59D29759" w14:textId="77777777" w:rsidR="00A176D7" w:rsidRPr="00A32621" w:rsidRDefault="00A176D7" w:rsidP="00163615">
      <w:pPr>
        <w:shd w:val="clear" w:color="auto" w:fill="FFFFFF"/>
        <w:spacing w:before="60" w:line="276" w:lineRule="auto"/>
        <w:ind w:firstLine="567"/>
        <w:jc w:val="both"/>
        <w:rPr>
          <w:rFonts w:asciiTheme="majorHAnsi" w:hAnsiTheme="majorHAnsi" w:cstheme="majorHAnsi"/>
          <w:color w:val="000000"/>
        </w:rPr>
      </w:pPr>
      <w:r w:rsidRPr="00A32621">
        <w:rPr>
          <w:rFonts w:asciiTheme="majorHAnsi" w:hAnsiTheme="majorHAnsi" w:cstheme="majorHAnsi"/>
          <w:color w:val="000000"/>
        </w:rPr>
        <w:t>(iii) Phỏng vấn bởi Hội đồng tuyển sinh sau đại học (HĐTS SĐH) gồm các thành viên trong và ngoài Trường Đại học Kinh tế: Bài phỏng vấn nhằm đánh giá kiến thức và kinh nghiệm xử lí tình huống quản lí thực tế, năng lực học tập của thí sinh (30 điểm).</w:t>
      </w:r>
    </w:p>
    <w:p w14:paraId="64DE08F4" w14:textId="3FB972C8" w:rsidR="00E269C5" w:rsidRPr="003432A2" w:rsidRDefault="00E269C5" w:rsidP="00163615">
      <w:pPr>
        <w:pStyle w:val="ListParagraph"/>
        <w:numPr>
          <w:ilvl w:val="1"/>
          <w:numId w:val="12"/>
        </w:numPr>
        <w:spacing w:before="60" w:line="276" w:lineRule="auto"/>
        <w:jc w:val="both"/>
        <w:rPr>
          <w:rFonts w:asciiTheme="majorHAnsi" w:hAnsiTheme="majorHAnsi" w:cstheme="majorHAnsi"/>
          <w:b/>
          <w:i/>
        </w:rPr>
      </w:pPr>
      <w:r w:rsidRPr="0060609E">
        <w:rPr>
          <w:rFonts w:asciiTheme="majorHAnsi" w:hAnsiTheme="majorHAnsi" w:cstheme="majorHAnsi"/>
          <w:b/>
          <w:i/>
        </w:rPr>
        <w:t>Thời gian thi</w:t>
      </w:r>
      <w:r w:rsidR="0060609E" w:rsidRPr="0060609E">
        <w:rPr>
          <w:rFonts w:asciiTheme="majorHAnsi" w:hAnsiTheme="majorHAnsi" w:cstheme="majorHAnsi"/>
          <w:b/>
          <w:i/>
        </w:rPr>
        <w:t>:</w:t>
      </w:r>
      <w:r w:rsidR="0060609E">
        <w:rPr>
          <w:rFonts w:asciiTheme="majorHAnsi" w:hAnsiTheme="majorHAnsi" w:cstheme="majorHAnsi"/>
          <w:b/>
          <w:i/>
        </w:rPr>
        <w:t xml:space="preserve"> </w:t>
      </w:r>
      <w:r w:rsidR="00BE3E96" w:rsidRPr="0060609E">
        <w:rPr>
          <w:rFonts w:asciiTheme="majorHAnsi" w:hAnsiTheme="majorHAnsi" w:cstheme="majorHAnsi"/>
          <w:bCs/>
        </w:rPr>
        <w:t>Đợt 2: Dự k</w:t>
      </w:r>
      <w:r w:rsidR="000F6925" w:rsidRPr="0060609E">
        <w:rPr>
          <w:rFonts w:asciiTheme="majorHAnsi" w:hAnsiTheme="majorHAnsi" w:cstheme="majorHAnsi"/>
          <w:bCs/>
        </w:rPr>
        <w:t>iến thi tuyển vào tháng 9/2018</w:t>
      </w:r>
    </w:p>
    <w:p w14:paraId="350A5A3C" w14:textId="77777777" w:rsidR="00311A3A" w:rsidRPr="00A32621" w:rsidRDefault="00311A3A" w:rsidP="00163615">
      <w:pPr>
        <w:spacing w:before="60" w:line="276" w:lineRule="auto"/>
        <w:ind w:firstLine="567"/>
        <w:jc w:val="both"/>
        <w:rPr>
          <w:rFonts w:asciiTheme="majorHAnsi" w:hAnsiTheme="majorHAnsi" w:cstheme="majorHAnsi"/>
          <w:b/>
        </w:rPr>
      </w:pPr>
      <w:r w:rsidRPr="00A32621">
        <w:rPr>
          <w:rFonts w:asciiTheme="majorHAnsi" w:hAnsiTheme="majorHAnsi" w:cstheme="majorHAnsi"/>
          <w:b/>
        </w:rPr>
        <w:t>4. Điều kiện dự tuyển</w:t>
      </w:r>
    </w:p>
    <w:p w14:paraId="69348D01" w14:textId="77777777" w:rsidR="00311A3A" w:rsidRPr="00A32621" w:rsidRDefault="00311A3A" w:rsidP="00163615">
      <w:pPr>
        <w:spacing w:before="60" w:line="276" w:lineRule="auto"/>
        <w:ind w:left="540"/>
        <w:jc w:val="both"/>
        <w:rPr>
          <w:rFonts w:asciiTheme="majorHAnsi" w:hAnsiTheme="majorHAnsi" w:cstheme="majorHAnsi"/>
          <w:b/>
          <w:bCs/>
          <w:i/>
          <w:lang w:val="nb-NO"/>
        </w:rPr>
      </w:pPr>
      <w:r w:rsidRPr="00A32621">
        <w:rPr>
          <w:rFonts w:asciiTheme="majorHAnsi" w:hAnsiTheme="majorHAnsi" w:cstheme="majorHAnsi"/>
          <w:b/>
          <w:bCs/>
          <w:i/>
          <w:lang w:val="nb-NO"/>
        </w:rPr>
        <w:t>4.1.Điều kiện văn bằng</w:t>
      </w:r>
    </w:p>
    <w:p w14:paraId="3BE4DA32" w14:textId="7CBC9BB8" w:rsidR="009B4A9F" w:rsidRPr="00A32621" w:rsidRDefault="009B4A9F" w:rsidP="00163615">
      <w:pPr>
        <w:spacing w:before="60" w:after="60" w:line="276" w:lineRule="auto"/>
        <w:ind w:firstLine="540"/>
        <w:jc w:val="both"/>
      </w:pPr>
      <w:r w:rsidRPr="00A32621">
        <w:t>- Có bằng tốt nghiệp đại học ngành Tài chính – ngân hàng hoặc ngành Kinh tế có định hướng chuyên ngành (chuyên sâu) về Tài chính – ngân hàng được dự tuyển sau khi đã có chứng chỉ bổ sung kiến thức với chương trình gồm 02 học phần (06 tín chỉ);</w:t>
      </w:r>
    </w:p>
    <w:p w14:paraId="55938BA7" w14:textId="02DACA3C" w:rsidR="009B4A9F" w:rsidRPr="00A32621" w:rsidRDefault="009B4A9F" w:rsidP="00163615">
      <w:pPr>
        <w:spacing w:before="60" w:after="60" w:line="276" w:lineRule="auto"/>
        <w:ind w:firstLine="540"/>
        <w:jc w:val="both"/>
      </w:pPr>
      <w:r w:rsidRPr="00A32621">
        <w:t>- Có bằng tốt nghiệp đại học ngành Quản trị kinh doanh hoặc ngành Kinh tế có định hướng chuyên ngành (chuyên sâu) về Quản trị kinh doanh được dự tuyển sau khi đã có chứng chỉ bổ sung kiến thức với chương trình gồm 02 học phần (06 tín chỉ);</w:t>
      </w:r>
    </w:p>
    <w:p w14:paraId="18615731" w14:textId="208A9FCE" w:rsidR="009B4A9F" w:rsidRPr="00A32621" w:rsidRDefault="009B4A9F" w:rsidP="00163615">
      <w:pPr>
        <w:spacing w:before="60" w:after="60" w:line="276" w:lineRule="auto"/>
        <w:ind w:firstLine="540"/>
        <w:jc w:val="both"/>
      </w:pPr>
      <w:r w:rsidRPr="00A32621">
        <w:t>- Có bằng tốt nghiệp đại học ngành gần với ngành Tài chính – ngân hàng, Quản trị kinh doanh được dự tuyển sau khi đã có chứng chỉ bổ sung kiến thức với chương trình gồm 04 học phần (12 tín chỉ);</w:t>
      </w:r>
    </w:p>
    <w:p w14:paraId="01D9B792" w14:textId="2BFEF1D6" w:rsidR="007E0D77" w:rsidRPr="00A32621" w:rsidRDefault="009B4A9F" w:rsidP="00163615">
      <w:pPr>
        <w:spacing w:before="60" w:after="60" w:line="276" w:lineRule="auto"/>
        <w:ind w:firstLine="540"/>
        <w:jc w:val="both"/>
      </w:pPr>
      <w:r w:rsidRPr="00A32621">
        <w:t>- Có bằng tốt nghiệp đại học một số ngành khác được dự tuyển sau khi đã có chứng chỉ bổ sung kiến thức với chương trình gồm 06 học phần (18 tín chỉ);</w:t>
      </w:r>
    </w:p>
    <w:p w14:paraId="18641A02" w14:textId="77777777" w:rsidR="00311A3A" w:rsidRPr="00A32621" w:rsidRDefault="00311A3A" w:rsidP="00163615">
      <w:pPr>
        <w:spacing w:before="60" w:line="276" w:lineRule="auto"/>
        <w:ind w:left="540"/>
        <w:jc w:val="both"/>
        <w:rPr>
          <w:rFonts w:asciiTheme="majorHAnsi" w:hAnsiTheme="majorHAnsi" w:cstheme="majorHAnsi"/>
          <w:b/>
          <w:i/>
          <w:lang w:val="it-IT"/>
        </w:rPr>
      </w:pPr>
      <w:r w:rsidRPr="00A32621">
        <w:rPr>
          <w:rFonts w:asciiTheme="majorHAnsi" w:hAnsiTheme="majorHAnsi" w:cstheme="majorHAnsi"/>
          <w:b/>
          <w:i/>
          <w:lang w:val="it-IT"/>
        </w:rPr>
        <w:t>4.2. Điều kiện thâm niên công tác</w:t>
      </w:r>
    </w:p>
    <w:p w14:paraId="53467A85" w14:textId="1AC4381B" w:rsidR="00311A3A" w:rsidRPr="00A32621" w:rsidRDefault="00311A3A" w:rsidP="00163615">
      <w:pPr>
        <w:spacing w:before="60" w:line="276" w:lineRule="auto"/>
        <w:ind w:firstLine="540"/>
        <w:jc w:val="both"/>
        <w:rPr>
          <w:rFonts w:asciiTheme="majorHAnsi" w:hAnsiTheme="majorHAnsi" w:cstheme="majorHAnsi"/>
          <w:lang w:val="it-IT"/>
        </w:rPr>
      </w:pPr>
      <w:r w:rsidRPr="00A32621">
        <w:rPr>
          <w:rFonts w:asciiTheme="majorHAnsi" w:hAnsiTheme="majorHAnsi" w:cstheme="majorHAnsi"/>
          <w:lang w:val="it-IT"/>
        </w:rPr>
        <w:t xml:space="preserve">Thí sinh đủ điều kiện dự tuyển khi </w:t>
      </w:r>
      <w:r w:rsidR="002762EF" w:rsidRPr="00A32621">
        <w:rPr>
          <w:rFonts w:asciiTheme="majorHAnsi" w:hAnsiTheme="majorHAnsi" w:cstheme="majorHAnsi"/>
          <w:lang w:val="it-IT"/>
        </w:rPr>
        <w:t>đáp ứng được tối thiểu 1 trong 3</w:t>
      </w:r>
      <w:r w:rsidRPr="00A32621">
        <w:rPr>
          <w:rFonts w:asciiTheme="majorHAnsi" w:hAnsiTheme="majorHAnsi" w:cstheme="majorHAnsi"/>
          <w:lang w:val="it-IT"/>
        </w:rPr>
        <w:t xml:space="preserve"> yêu cầu dưới đây:</w:t>
      </w:r>
    </w:p>
    <w:p w14:paraId="74A91230" w14:textId="5B6AC535" w:rsidR="002762EF" w:rsidRPr="00A32621" w:rsidRDefault="002762EF" w:rsidP="00163615">
      <w:pPr>
        <w:spacing w:before="60" w:after="60" w:line="276" w:lineRule="auto"/>
        <w:ind w:firstLine="630"/>
        <w:jc w:val="both"/>
      </w:pPr>
      <w:r w:rsidRPr="00A32621">
        <w:t>- Những người có bằng đại học ngành Quản trị kinh doanh hoặc Tài chính – Ngân hàng có ít nhất 01 năm kinh nghiệm liên quan đến hoạt động tài chính – ngân hàng.</w:t>
      </w:r>
    </w:p>
    <w:p w14:paraId="152BA5FD" w14:textId="689CA6FA" w:rsidR="002762EF" w:rsidRPr="00A32621" w:rsidRDefault="002762EF" w:rsidP="00163615">
      <w:pPr>
        <w:spacing w:before="60" w:after="60" w:line="276" w:lineRule="auto"/>
        <w:ind w:firstLine="630"/>
        <w:jc w:val="both"/>
      </w:pPr>
      <w:r w:rsidRPr="00A32621">
        <w:t>- Những người có bằng đại học ngành gần với ngành Tài chính – Ngân hàng, Quản trị kinh doanh có ít nhất 02 năm kinh nghiệm liên quan đến hoạt động tài chính – ngân hàng.</w:t>
      </w:r>
    </w:p>
    <w:p w14:paraId="468B99C6" w14:textId="4E29E100" w:rsidR="002762EF" w:rsidRPr="00A32621" w:rsidRDefault="002762EF" w:rsidP="00163615">
      <w:pPr>
        <w:spacing w:before="60" w:after="60" w:line="276" w:lineRule="auto"/>
        <w:ind w:firstLine="630"/>
        <w:jc w:val="both"/>
      </w:pPr>
      <w:r w:rsidRPr="00A32621">
        <w:t>- Những người có bằng đại học ngành khác có ít nhất 02 năm kinh nghiệm công tác tại các vị trí liên quan đến hoạt động tài chính – ngân hàng tại các tổ chức tín dụng, công ty bảo hiểm, công ty chứng khoán, công ty kế toán – kiểm toán, cơ quan quản lí nhà nước các cấp về tài chính, ngân hàng, hải quan, thuế, kiểm toán, kho bạc và phòng kế hoạch tài chính trong các doanh nghiệp, tập đoàn.</w:t>
      </w:r>
    </w:p>
    <w:p w14:paraId="60477F97" w14:textId="5D5743F9" w:rsidR="000E5B14" w:rsidRPr="00A32621" w:rsidRDefault="000E5B14" w:rsidP="00163615">
      <w:pPr>
        <w:spacing w:before="60" w:after="60" w:line="276" w:lineRule="auto"/>
        <w:ind w:firstLine="540"/>
        <w:jc w:val="both"/>
        <w:rPr>
          <w:b/>
          <w:i/>
        </w:rPr>
      </w:pPr>
      <w:r w:rsidRPr="00A32621">
        <w:rPr>
          <w:b/>
          <w:i/>
        </w:rPr>
        <w:t>4.3. Danh mục các ngành phù hợp, ngành gần, ngành khác</w:t>
      </w:r>
    </w:p>
    <w:p w14:paraId="52B6B8A7" w14:textId="7F26330D" w:rsidR="000E5B14" w:rsidRPr="00A32621" w:rsidRDefault="000E5B14" w:rsidP="00163615">
      <w:pPr>
        <w:spacing w:before="60" w:after="60" w:line="276" w:lineRule="auto"/>
        <w:ind w:firstLine="540"/>
        <w:jc w:val="both"/>
      </w:pPr>
      <w:r w:rsidRPr="00A32621">
        <w:t>- Danh mục ngành phù hợp: ngành Tài chính – Ngân hàng, Quản trị kinh doanh hoặc ngành Kinh tế có định hướng chuyên ngành/chuyên sâu về Tài chính – Ngân hàng, Quản tri kinh doanh</w:t>
      </w:r>
    </w:p>
    <w:p w14:paraId="46D6C984" w14:textId="77818217" w:rsidR="000E5B14" w:rsidRPr="00A32621" w:rsidRDefault="000E5B14" w:rsidP="00163615">
      <w:pPr>
        <w:spacing w:before="60" w:after="60" w:line="276" w:lineRule="auto"/>
        <w:ind w:firstLine="540"/>
        <w:jc w:val="both"/>
      </w:pPr>
      <w:r w:rsidRPr="00A32621">
        <w:t xml:space="preserve">- Danh mục ngành gần: Kinh tế (không có định hướng chuyên ngành/chuyên sâu về Tài chính – Ngân hàng, Quản trị kinh doanh), Kinh tế quốc tế, Kinh tế phát triển, Kinh tế đầu tư, </w:t>
      </w:r>
      <w:r w:rsidRPr="00A32621">
        <w:lastRenderedPageBreak/>
        <w:t>Quản trị dịch vụ du lịch và lữ hành, Quản trị khách sạn, Quản trị nhà hàng và dịch vụ ăn uống, Marketing, Bất động sản, Kinh doanh quốc tế, Kinh doanh thương mại, Bảo hiểm, Kế toán, Kiểm toán.</w:t>
      </w:r>
    </w:p>
    <w:p w14:paraId="39A7640D" w14:textId="48753E25" w:rsidR="00241C3B" w:rsidRPr="003432A2" w:rsidRDefault="000E5B14" w:rsidP="003432A2">
      <w:pPr>
        <w:spacing w:before="60" w:after="60" w:line="276" w:lineRule="auto"/>
        <w:ind w:firstLine="540"/>
        <w:jc w:val="both"/>
      </w:pPr>
      <w:r w:rsidRPr="00A32621">
        <w:t>- Danh mục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w:t>
      </w:r>
    </w:p>
    <w:p w14:paraId="3D29D98F" w14:textId="77777777" w:rsidR="00E07F32" w:rsidRPr="00A32621" w:rsidRDefault="00E269C5" w:rsidP="00163615">
      <w:pPr>
        <w:spacing w:before="60" w:line="276" w:lineRule="auto"/>
        <w:ind w:firstLine="567"/>
        <w:jc w:val="both"/>
        <w:rPr>
          <w:rFonts w:asciiTheme="majorHAnsi" w:hAnsiTheme="majorHAnsi" w:cstheme="majorHAnsi"/>
          <w:b/>
          <w:lang w:val="it-IT"/>
        </w:rPr>
      </w:pPr>
      <w:r w:rsidRPr="00A32621">
        <w:rPr>
          <w:rFonts w:asciiTheme="majorHAnsi" w:hAnsiTheme="majorHAnsi" w:cstheme="majorHAnsi"/>
          <w:b/>
          <w:lang w:val="it-IT"/>
        </w:rPr>
        <w:t xml:space="preserve">5. </w:t>
      </w:r>
      <w:r w:rsidR="00AF6BE7" w:rsidRPr="00A32621">
        <w:rPr>
          <w:rFonts w:asciiTheme="majorHAnsi" w:hAnsiTheme="majorHAnsi" w:cstheme="majorHAnsi"/>
          <w:b/>
          <w:lang w:val="it-IT"/>
        </w:rPr>
        <w:t>B</w:t>
      </w:r>
      <w:r w:rsidR="00E07F32" w:rsidRPr="00A32621">
        <w:rPr>
          <w:rFonts w:asciiTheme="majorHAnsi" w:hAnsiTheme="majorHAnsi" w:cstheme="majorHAnsi"/>
          <w:b/>
          <w:lang w:val="it-IT"/>
        </w:rPr>
        <w:t xml:space="preserve">ổ sung kiến thức và </w:t>
      </w:r>
      <w:r w:rsidR="00AF6BE7" w:rsidRPr="00A32621">
        <w:rPr>
          <w:rFonts w:asciiTheme="majorHAnsi" w:hAnsiTheme="majorHAnsi" w:cstheme="majorHAnsi"/>
          <w:b/>
          <w:lang w:val="it-IT"/>
        </w:rPr>
        <w:t>hệ thống hóa kiến thức</w:t>
      </w:r>
    </w:p>
    <w:p w14:paraId="6B62B155" w14:textId="4439F7E0" w:rsidR="00C64206" w:rsidRPr="00A32621" w:rsidRDefault="00E269C5" w:rsidP="00163615">
      <w:pPr>
        <w:spacing w:before="60" w:line="276" w:lineRule="auto"/>
        <w:ind w:firstLine="567"/>
        <w:jc w:val="both"/>
        <w:rPr>
          <w:rFonts w:asciiTheme="majorHAnsi" w:hAnsiTheme="majorHAnsi" w:cstheme="majorHAnsi"/>
          <w:b/>
          <w:i/>
        </w:rPr>
      </w:pPr>
      <w:r w:rsidRPr="00A32621">
        <w:rPr>
          <w:rFonts w:asciiTheme="majorHAnsi" w:hAnsiTheme="majorHAnsi" w:cstheme="majorHAnsi"/>
          <w:b/>
          <w:i/>
        </w:rPr>
        <w:t xml:space="preserve">5.1. </w:t>
      </w:r>
      <w:r w:rsidR="00E07F32" w:rsidRPr="00A32621">
        <w:rPr>
          <w:rFonts w:asciiTheme="majorHAnsi" w:hAnsiTheme="majorHAnsi" w:cstheme="majorHAnsi"/>
          <w:b/>
          <w:i/>
        </w:rPr>
        <w:t>Bổ sung kiến thức</w:t>
      </w:r>
    </w:p>
    <w:p w14:paraId="7EE718B9" w14:textId="2D787F8C" w:rsidR="00C64206" w:rsidRPr="00A32621" w:rsidRDefault="00C64206" w:rsidP="00163615">
      <w:pPr>
        <w:spacing w:before="60" w:line="276" w:lineRule="auto"/>
        <w:ind w:firstLine="567"/>
        <w:jc w:val="both"/>
        <w:rPr>
          <w:rFonts w:asciiTheme="majorHAnsi" w:hAnsiTheme="majorHAnsi" w:cstheme="majorHAnsi"/>
        </w:rPr>
      </w:pPr>
      <w:r w:rsidRPr="00A32621">
        <w:rPr>
          <w:rFonts w:asciiTheme="majorHAnsi" w:hAnsiTheme="majorHAnsi" w:cstheme="majorHAnsi"/>
          <w:b/>
        </w:rPr>
        <w:t xml:space="preserve">- </w:t>
      </w:r>
      <w:r w:rsidRPr="00A32621">
        <w:rPr>
          <w:rFonts w:asciiTheme="majorHAnsi" w:hAnsiTheme="majorHAnsi" w:cstheme="majorHAnsi"/>
        </w:rPr>
        <w:t xml:space="preserve">Hồ sơ đăng ký học: Đơn xin học bổ sung kiến thức (theo mẫu), </w:t>
      </w:r>
      <w:r w:rsidR="0060609E">
        <w:rPr>
          <w:rFonts w:asciiTheme="majorHAnsi" w:hAnsiTheme="majorHAnsi" w:cstheme="majorHAnsi"/>
        </w:rPr>
        <w:t>bản sao công chứng bằng đại học và</w:t>
      </w:r>
      <w:r w:rsidRPr="00A32621">
        <w:rPr>
          <w:rFonts w:asciiTheme="majorHAnsi" w:hAnsiTheme="majorHAnsi" w:cstheme="majorHAnsi"/>
        </w:rPr>
        <w:t xml:space="preserve"> bảng điểm đại học</w:t>
      </w:r>
      <w:r w:rsidR="0060609E">
        <w:rPr>
          <w:rFonts w:asciiTheme="majorHAnsi" w:hAnsiTheme="majorHAnsi" w:cstheme="majorHAnsi"/>
        </w:rPr>
        <w:t xml:space="preserve"> (02 bản)</w:t>
      </w:r>
      <w:r w:rsidRPr="00A32621">
        <w:rPr>
          <w:rFonts w:asciiTheme="majorHAnsi" w:hAnsiTheme="majorHAnsi" w:cstheme="majorHAnsi"/>
        </w:rPr>
        <w:t>. Văn bằng đại học do các trường đại học ở nước ngoài cấp, hồ sơ phải có giấy chứng nhận của Cục khảo thí và Kiểm định chất lượng giáo dục - Bộ Giáo dục và Đào tạo.</w:t>
      </w:r>
    </w:p>
    <w:p w14:paraId="5C03280A" w14:textId="77777777" w:rsidR="00187995" w:rsidRPr="00A32621" w:rsidRDefault="00187995" w:rsidP="00163615">
      <w:pPr>
        <w:autoSpaceDE w:val="0"/>
        <w:autoSpaceDN w:val="0"/>
        <w:adjustRightInd w:val="0"/>
        <w:spacing w:before="60" w:line="276" w:lineRule="auto"/>
        <w:ind w:firstLine="567"/>
        <w:rPr>
          <w:rFonts w:asciiTheme="majorHAnsi" w:hAnsiTheme="majorHAnsi" w:cstheme="majorHAnsi"/>
          <w:lang w:eastAsia="vi-VN"/>
        </w:rPr>
      </w:pPr>
      <w:r w:rsidRPr="00A32621">
        <w:rPr>
          <w:rFonts w:asciiTheme="majorHAnsi" w:hAnsiTheme="majorHAnsi" w:cstheme="majorHAnsi"/>
        </w:rPr>
        <w:t xml:space="preserve">- </w:t>
      </w:r>
      <w:r w:rsidRPr="00A32621">
        <w:rPr>
          <w:rFonts w:asciiTheme="majorHAnsi" w:hAnsiTheme="majorHAnsi" w:cstheme="majorHAnsi"/>
          <w:lang w:eastAsia="vi-VN"/>
        </w:rPr>
        <w:t>Thí sinh phải hoàn thành chương trình BSKT trước khi dự thi (theo hướng dẫn tại mục 4.1)</w:t>
      </w:r>
    </w:p>
    <w:p w14:paraId="7FA4018D" w14:textId="0E023F6B" w:rsidR="00E07F32" w:rsidRPr="00A32621" w:rsidRDefault="00E07F32" w:rsidP="00163615">
      <w:pPr>
        <w:autoSpaceDE w:val="0"/>
        <w:autoSpaceDN w:val="0"/>
        <w:adjustRightInd w:val="0"/>
        <w:spacing w:before="60" w:line="276" w:lineRule="auto"/>
        <w:ind w:firstLine="567"/>
        <w:rPr>
          <w:rFonts w:asciiTheme="majorHAnsi" w:hAnsiTheme="majorHAnsi" w:cstheme="majorHAnsi"/>
          <w:lang w:eastAsia="vi-VN"/>
        </w:rPr>
      </w:pPr>
      <w:r w:rsidRPr="00A32621">
        <w:rPr>
          <w:rFonts w:asciiTheme="majorHAnsi" w:hAnsiTheme="majorHAnsi" w:cstheme="majorHAnsi"/>
          <w:lang w:eastAsia="vi-VN"/>
        </w:rPr>
        <w:t>- Thời gian đăng k</w:t>
      </w:r>
      <w:r w:rsidR="00495E84" w:rsidRPr="00A32621">
        <w:rPr>
          <w:rFonts w:asciiTheme="majorHAnsi" w:hAnsiTheme="majorHAnsi" w:cstheme="majorHAnsi"/>
          <w:lang w:eastAsia="vi-VN"/>
        </w:rPr>
        <w:t>ý</w:t>
      </w:r>
      <w:r w:rsidR="00187995" w:rsidRPr="00A32621">
        <w:rPr>
          <w:rFonts w:asciiTheme="majorHAnsi" w:hAnsiTheme="majorHAnsi" w:cstheme="majorHAnsi"/>
          <w:lang w:eastAsia="vi-VN"/>
        </w:rPr>
        <w:t xml:space="preserve"> học BSKT: </w:t>
      </w:r>
      <w:r w:rsidR="0060609E">
        <w:rPr>
          <w:rFonts w:asciiTheme="majorHAnsi" w:hAnsiTheme="majorHAnsi" w:cstheme="majorHAnsi"/>
          <w:lang w:eastAsia="vi-VN"/>
        </w:rPr>
        <w:t xml:space="preserve">Từ 23/05/2018 </w:t>
      </w:r>
      <w:r w:rsidR="00187995" w:rsidRPr="00A32621">
        <w:rPr>
          <w:rFonts w:asciiTheme="majorHAnsi" w:hAnsiTheme="majorHAnsi" w:cstheme="majorHAnsi"/>
          <w:lang w:eastAsia="vi-VN"/>
        </w:rPr>
        <w:t xml:space="preserve">– </w:t>
      </w:r>
      <w:r w:rsidR="0060609E">
        <w:rPr>
          <w:rFonts w:asciiTheme="majorHAnsi" w:hAnsiTheme="majorHAnsi" w:cstheme="majorHAnsi"/>
          <w:lang w:eastAsia="vi-VN"/>
        </w:rPr>
        <w:t>25/06</w:t>
      </w:r>
      <w:r w:rsidR="000F6925" w:rsidRPr="00A32621">
        <w:rPr>
          <w:rFonts w:asciiTheme="majorHAnsi" w:hAnsiTheme="majorHAnsi" w:cstheme="majorHAnsi"/>
          <w:lang w:eastAsia="vi-VN"/>
        </w:rPr>
        <w:t>/2018</w:t>
      </w:r>
    </w:p>
    <w:p w14:paraId="5FD412D6" w14:textId="2D7D9A92" w:rsidR="00BE3E96" w:rsidRPr="00A32621" w:rsidRDefault="00187995" w:rsidP="00163615">
      <w:pPr>
        <w:autoSpaceDE w:val="0"/>
        <w:autoSpaceDN w:val="0"/>
        <w:adjustRightInd w:val="0"/>
        <w:spacing w:before="60" w:line="276" w:lineRule="auto"/>
        <w:ind w:firstLine="567"/>
        <w:rPr>
          <w:rFonts w:asciiTheme="majorHAnsi" w:hAnsiTheme="majorHAnsi" w:cstheme="majorHAnsi"/>
          <w:lang w:eastAsia="vi-VN"/>
        </w:rPr>
      </w:pPr>
      <w:r w:rsidRPr="00A32621">
        <w:rPr>
          <w:rFonts w:asciiTheme="majorHAnsi" w:hAnsiTheme="majorHAnsi" w:cstheme="majorHAnsi"/>
          <w:lang w:eastAsia="vi-VN"/>
        </w:rPr>
        <w:t xml:space="preserve">- Thời gian học và thi các môn BSKT: </w:t>
      </w:r>
      <w:r w:rsidR="00BE3E96" w:rsidRPr="00A32621">
        <w:rPr>
          <w:rFonts w:asciiTheme="majorHAnsi" w:hAnsiTheme="majorHAnsi" w:cstheme="majorHAnsi"/>
          <w:lang w:eastAsia="vi-VN"/>
        </w:rPr>
        <w:t xml:space="preserve">Dự kiến </w:t>
      </w:r>
      <w:r w:rsidR="0060609E">
        <w:rPr>
          <w:rFonts w:asciiTheme="majorHAnsi" w:hAnsiTheme="majorHAnsi" w:cstheme="majorHAnsi"/>
          <w:lang w:eastAsia="vi-VN"/>
        </w:rPr>
        <w:t>01/7/2018</w:t>
      </w:r>
      <w:r w:rsidR="00B8217E" w:rsidRPr="00A32621">
        <w:rPr>
          <w:rFonts w:asciiTheme="majorHAnsi" w:hAnsiTheme="majorHAnsi" w:cstheme="majorHAnsi"/>
          <w:lang w:eastAsia="vi-VN"/>
        </w:rPr>
        <w:t xml:space="preserve"> – </w:t>
      </w:r>
      <w:r w:rsidR="0060609E">
        <w:rPr>
          <w:rFonts w:asciiTheme="majorHAnsi" w:hAnsiTheme="majorHAnsi" w:cstheme="majorHAnsi"/>
          <w:lang w:eastAsia="vi-VN"/>
        </w:rPr>
        <w:t>31/7</w:t>
      </w:r>
      <w:r w:rsidR="00B8217E" w:rsidRPr="00A32621">
        <w:rPr>
          <w:rFonts w:asciiTheme="majorHAnsi" w:hAnsiTheme="majorHAnsi" w:cstheme="majorHAnsi"/>
          <w:lang w:eastAsia="vi-VN"/>
        </w:rPr>
        <w:t>/2018</w:t>
      </w:r>
    </w:p>
    <w:p w14:paraId="5584B34E" w14:textId="54DDE2F6" w:rsidR="001940CF" w:rsidRPr="00A32621" w:rsidRDefault="00E07F32" w:rsidP="003432A2">
      <w:pPr>
        <w:spacing w:before="60" w:line="276" w:lineRule="auto"/>
        <w:ind w:firstLine="567"/>
        <w:jc w:val="both"/>
        <w:rPr>
          <w:rFonts w:asciiTheme="majorHAnsi" w:hAnsiTheme="majorHAnsi" w:cstheme="majorHAnsi"/>
          <w:lang w:eastAsia="vi-VN"/>
        </w:rPr>
      </w:pPr>
      <w:r w:rsidRPr="00A32621">
        <w:rPr>
          <w:rFonts w:asciiTheme="majorHAnsi" w:hAnsiTheme="majorHAnsi" w:cstheme="majorHAnsi"/>
          <w:lang w:eastAsia="vi-VN"/>
        </w:rPr>
        <w:t>- Địa điểm đăng k</w:t>
      </w:r>
      <w:r w:rsidR="00495E84" w:rsidRPr="00A32621">
        <w:rPr>
          <w:rFonts w:asciiTheme="majorHAnsi" w:hAnsiTheme="majorHAnsi" w:cstheme="majorHAnsi"/>
          <w:lang w:eastAsia="vi-VN"/>
        </w:rPr>
        <w:t>ý</w:t>
      </w:r>
      <w:r w:rsidRPr="00A32621">
        <w:rPr>
          <w:rFonts w:asciiTheme="majorHAnsi" w:hAnsiTheme="majorHAnsi" w:cstheme="majorHAnsi"/>
          <w:lang w:eastAsia="vi-VN"/>
        </w:rPr>
        <w:t>:</w:t>
      </w:r>
      <w:r w:rsidR="00A176D7" w:rsidRPr="00A32621">
        <w:rPr>
          <w:rFonts w:asciiTheme="majorHAnsi" w:hAnsiTheme="majorHAnsi" w:cstheme="majorHAnsi"/>
          <w:lang w:eastAsia="vi-VN"/>
        </w:rPr>
        <w:t xml:space="preserve"> Phòng Đào tạo</w:t>
      </w:r>
      <w:r w:rsidR="00187995" w:rsidRPr="00A32621">
        <w:rPr>
          <w:rFonts w:asciiTheme="majorHAnsi" w:hAnsiTheme="majorHAnsi" w:cstheme="majorHAnsi"/>
          <w:lang w:eastAsia="vi-VN"/>
        </w:rPr>
        <w:t xml:space="preserve">, </w:t>
      </w:r>
      <w:r w:rsidR="00495E84" w:rsidRPr="00A32621">
        <w:rPr>
          <w:rFonts w:asciiTheme="majorHAnsi" w:hAnsiTheme="majorHAnsi" w:cstheme="majorHAnsi"/>
          <w:lang w:eastAsia="vi-VN"/>
        </w:rPr>
        <w:t xml:space="preserve">Trường </w:t>
      </w:r>
      <w:r w:rsidR="0055280E" w:rsidRPr="00A32621">
        <w:rPr>
          <w:rFonts w:asciiTheme="majorHAnsi" w:hAnsiTheme="majorHAnsi" w:cstheme="majorHAnsi"/>
          <w:lang w:eastAsia="vi-VN"/>
        </w:rPr>
        <w:t>Đại học Kinh tế, ĐHQGHN, Phòng 5</w:t>
      </w:r>
      <w:r w:rsidR="00A176D7" w:rsidRPr="00A32621">
        <w:rPr>
          <w:rFonts w:asciiTheme="majorHAnsi" w:hAnsiTheme="majorHAnsi" w:cstheme="majorHAnsi"/>
          <w:lang w:eastAsia="vi-VN"/>
        </w:rPr>
        <w:t>04</w:t>
      </w:r>
      <w:r w:rsidR="00495E84" w:rsidRPr="00A32621">
        <w:rPr>
          <w:rFonts w:asciiTheme="majorHAnsi" w:hAnsiTheme="majorHAnsi" w:cstheme="majorHAnsi"/>
          <w:lang w:eastAsia="vi-VN"/>
        </w:rPr>
        <w:t xml:space="preserve">, nhà E4, 144 Xuân Thủy, Cầu Giấy, Hà Nội. Điện thoại: </w:t>
      </w:r>
      <w:r w:rsidR="0055280E" w:rsidRPr="00A32621">
        <w:rPr>
          <w:rFonts w:asciiTheme="majorHAnsi" w:hAnsiTheme="majorHAnsi" w:cstheme="majorHAnsi"/>
          <w:lang w:eastAsia="vi-VN"/>
        </w:rPr>
        <w:t>024.37547506 (máy lẻ 554</w:t>
      </w:r>
      <w:r w:rsidR="00030C45" w:rsidRPr="00A32621">
        <w:rPr>
          <w:rFonts w:asciiTheme="majorHAnsi" w:hAnsiTheme="majorHAnsi" w:cstheme="majorHAnsi"/>
          <w:lang w:eastAsia="vi-VN"/>
        </w:rPr>
        <w:t>)</w:t>
      </w:r>
      <w:r w:rsidR="0060609E">
        <w:rPr>
          <w:rFonts w:asciiTheme="majorHAnsi" w:hAnsiTheme="majorHAnsi" w:cstheme="majorHAnsi"/>
          <w:lang w:eastAsia="vi-VN"/>
        </w:rPr>
        <w:t>. Hotline: 0988.42.77.15.</w:t>
      </w:r>
    </w:p>
    <w:p w14:paraId="5EDF99F1" w14:textId="77777777" w:rsidR="006673E0" w:rsidRPr="00A32621" w:rsidRDefault="00E07F32" w:rsidP="00163615">
      <w:pPr>
        <w:spacing w:before="60" w:line="276" w:lineRule="auto"/>
        <w:ind w:firstLine="567"/>
        <w:jc w:val="both"/>
        <w:rPr>
          <w:rFonts w:asciiTheme="majorHAnsi" w:hAnsiTheme="majorHAnsi" w:cstheme="majorHAnsi"/>
          <w:b/>
        </w:rPr>
      </w:pPr>
      <w:r w:rsidRPr="00A32621">
        <w:rPr>
          <w:rFonts w:asciiTheme="majorHAnsi" w:hAnsiTheme="majorHAnsi" w:cstheme="majorHAnsi"/>
          <w:b/>
        </w:rPr>
        <w:t xml:space="preserve">6. </w:t>
      </w:r>
      <w:r w:rsidR="004D7F03" w:rsidRPr="00A32621">
        <w:rPr>
          <w:rFonts w:asciiTheme="majorHAnsi" w:hAnsiTheme="majorHAnsi" w:cstheme="majorHAnsi"/>
          <w:b/>
        </w:rPr>
        <w:t>Điều kiện miễn thi</w:t>
      </w:r>
      <w:r w:rsidR="00A176D7" w:rsidRPr="00A32621">
        <w:rPr>
          <w:rFonts w:asciiTheme="majorHAnsi" w:hAnsiTheme="majorHAnsi" w:cstheme="majorHAnsi"/>
          <w:b/>
        </w:rPr>
        <w:t xml:space="preserve"> </w:t>
      </w:r>
      <w:r w:rsidR="008C2094" w:rsidRPr="00A32621">
        <w:rPr>
          <w:rFonts w:asciiTheme="majorHAnsi" w:hAnsiTheme="majorHAnsi" w:cstheme="majorHAnsi"/>
          <w:b/>
          <w:lang w:val="vi-VN"/>
        </w:rPr>
        <w:t>t</w:t>
      </w:r>
      <w:r w:rsidR="005D0446" w:rsidRPr="00A32621">
        <w:rPr>
          <w:rFonts w:asciiTheme="majorHAnsi" w:hAnsiTheme="majorHAnsi" w:cstheme="majorHAnsi"/>
          <w:b/>
          <w:lang w:val="vi-VN"/>
        </w:rPr>
        <w:t>iếng Anh</w:t>
      </w:r>
    </w:p>
    <w:p w14:paraId="43218DE3" w14:textId="77777777" w:rsidR="00E435A4" w:rsidRPr="00A32621" w:rsidRDefault="00A176D7" w:rsidP="00163615">
      <w:pPr>
        <w:spacing w:before="60" w:line="276" w:lineRule="auto"/>
        <w:ind w:firstLine="567"/>
        <w:rPr>
          <w:rFonts w:asciiTheme="majorHAnsi" w:hAnsiTheme="majorHAnsi" w:cstheme="majorHAnsi"/>
          <w:i/>
          <w:lang w:val="vi-VN"/>
        </w:rPr>
      </w:pPr>
      <w:r w:rsidRPr="00A32621">
        <w:rPr>
          <w:rStyle w:val="Emphasis"/>
          <w:rFonts w:asciiTheme="majorHAnsi" w:hAnsiTheme="majorHAnsi" w:cstheme="majorHAnsi"/>
          <w:i w:val="0"/>
          <w:color w:val="000000"/>
          <w:shd w:val="clear" w:color="auto" w:fill="FFFFFF"/>
        </w:rPr>
        <w:t xml:space="preserve">Thí sinh dự thi chuyên ngành Quản trị các tổ chức tài chính phải có minh chứng về năng lực ngoại ngữ khi nộp hồ sơ xét tuyển: </w:t>
      </w:r>
    </w:p>
    <w:p w14:paraId="794D2769" w14:textId="77777777" w:rsidR="0093779B" w:rsidRPr="00A32621" w:rsidRDefault="0056760D" w:rsidP="00163615">
      <w:pPr>
        <w:spacing w:before="60" w:line="276" w:lineRule="auto"/>
        <w:ind w:firstLine="567"/>
        <w:jc w:val="both"/>
        <w:rPr>
          <w:rFonts w:asciiTheme="majorHAnsi" w:hAnsiTheme="majorHAnsi" w:cstheme="majorHAnsi"/>
          <w:lang w:val="vi-VN"/>
        </w:rPr>
      </w:pPr>
      <w:r w:rsidRPr="00A32621">
        <w:rPr>
          <w:rFonts w:asciiTheme="majorHAnsi" w:hAnsiTheme="majorHAnsi" w:cstheme="majorHAnsi"/>
          <w:lang w:val="vi-VN"/>
        </w:rPr>
        <w:t xml:space="preserve">- </w:t>
      </w:r>
      <w:r w:rsidR="0093779B" w:rsidRPr="00A32621">
        <w:rPr>
          <w:rFonts w:asciiTheme="majorHAnsi" w:hAnsiTheme="majorHAnsi" w:cstheme="majorHAnsi"/>
          <w:lang w:val="vi-VN"/>
        </w:rPr>
        <w:t>Có bằng tốt nghiệp đại học, thạc sĩ, tiến sĩ được đào tạo toàn thời gian ở nước ngoài</w:t>
      </w:r>
      <w:r w:rsidR="00C679C2" w:rsidRPr="00A32621">
        <w:rPr>
          <w:rFonts w:asciiTheme="majorHAnsi" w:hAnsiTheme="majorHAnsi" w:cstheme="majorHAnsi"/>
          <w:lang w:val="vi-VN"/>
        </w:rPr>
        <w:t xml:space="preserve"> (học bằng tiếng Anh)</w:t>
      </w:r>
      <w:r w:rsidR="0093779B" w:rsidRPr="00A32621">
        <w:rPr>
          <w:rFonts w:asciiTheme="majorHAnsi" w:hAnsiTheme="majorHAnsi" w:cstheme="majorHAnsi"/>
          <w:lang w:val="vi-VN"/>
        </w:rPr>
        <w:t>, được cơ quan có thẩm quyền công nhận văn bằng theo quy định hiện hành;</w:t>
      </w:r>
    </w:p>
    <w:p w14:paraId="1FEDE134" w14:textId="77777777" w:rsidR="0093779B" w:rsidRPr="00A32621" w:rsidRDefault="0056760D" w:rsidP="00163615">
      <w:pPr>
        <w:spacing w:before="60" w:line="276" w:lineRule="auto"/>
        <w:ind w:firstLine="567"/>
        <w:jc w:val="both"/>
        <w:rPr>
          <w:rFonts w:asciiTheme="majorHAnsi" w:hAnsiTheme="majorHAnsi" w:cstheme="majorHAnsi"/>
          <w:lang w:val="vi-VN"/>
        </w:rPr>
      </w:pPr>
      <w:r w:rsidRPr="00A32621">
        <w:rPr>
          <w:rFonts w:asciiTheme="majorHAnsi" w:hAnsiTheme="majorHAnsi" w:cstheme="majorHAnsi"/>
          <w:lang w:val="vi-VN"/>
        </w:rPr>
        <w:t xml:space="preserve">- </w:t>
      </w:r>
      <w:r w:rsidR="0093779B" w:rsidRPr="00A32621">
        <w:rPr>
          <w:rFonts w:asciiTheme="majorHAnsi" w:hAnsiTheme="majorHAnsi" w:cstheme="majorHAnsi"/>
          <w:lang w:val="vi-VN"/>
        </w:rPr>
        <w:t>Có bằng tốt nghiệp đại học chương trình tiên tiến theo Đề án của Bộ GD&amp;ĐT về đào tạo chương trình tiên tiến ở một số trường đại học của Việt Nam hoặc bằng kĩ sư chất lượng cao (PFIEV) được ủy ban bằng cấp kĩ sư (CTI, Pháp) công nhận, có đối tác nước ngoài cùng cấp bằng hoặc bằng tốt nghiệp đại học chương trình đào tạo chuẩn quốc tế, chương trình đào tạo tài năng, chương trình đào tạo chất lượng cao của ĐHQGHN;</w:t>
      </w:r>
    </w:p>
    <w:p w14:paraId="03E55DB0" w14:textId="77777777" w:rsidR="0093779B" w:rsidRPr="00A32621" w:rsidRDefault="0056760D" w:rsidP="00163615">
      <w:pPr>
        <w:spacing w:before="60" w:line="276" w:lineRule="auto"/>
        <w:ind w:firstLine="567"/>
        <w:jc w:val="both"/>
        <w:rPr>
          <w:rFonts w:asciiTheme="majorHAnsi" w:hAnsiTheme="majorHAnsi" w:cstheme="majorHAnsi"/>
          <w:lang w:val="vi-VN"/>
        </w:rPr>
      </w:pPr>
      <w:r w:rsidRPr="00A32621">
        <w:rPr>
          <w:rFonts w:asciiTheme="majorHAnsi" w:hAnsiTheme="majorHAnsi" w:cstheme="majorHAnsi"/>
          <w:lang w:val="vi-VN"/>
        </w:rPr>
        <w:t xml:space="preserve">- </w:t>
      </w:r>
      <w:r w:rsidR="0093779B" w:rsidRPr="00A32621">
        <w:rPr>
          <w:rFonts w:asciiTheme="majorHAnsi" w:hAnsiTheme="majorHAnsi" w:cstheme="majorHAnsi"/>
          <w:lang w:val="vi-VN"/>
        </w:rPr>
        <w:t xml:space="preserve">Có bằng tốt nghiệp đại học ngành ngôn ngữ </w:t>
      </w:r>
      <w:r w:rsidR="00C679C2" w:rsidRPr="00A32621">
        <w:rPr>
          <w:rFonts w:asciiTheme="majorHAnsi" w:hAnsiTheme="majorHAnsi" w:cstheme="majorHAnsi"/>
          <w:lang w:val="vi-VN"/>
        </w:rPr>
        <w:t>tiếng Anh</w:t>
      </w:r>
      <w:r w:rsidR="0093779B" w:rsidRPr="00A32621">
        <w:rPr>
          <w:rFonts w:asciiTheme="majorHAnsi" w:hAnsiTheme="majorHAnsi" w:cstheme="majorHAnsi"/>
          <w:lang w:val="vi-VN"/>
        </w:rPr>
        <w:t xml:space="preserve">; </w:t>
      </w:r>
    </w:p>
    <w:p w14:paraId="1147DB98" w14:textId="62413127" w:rsidR="00C679C2" w:rsidRPr="00A32621" w:rsidRDefault="0056760D" w:rsidP="00163615">
      <w:pPr>
        <w:spacing w:before="60" w:line="276" w:lineRule="auto"/>
        <w:ind w:firstLine="567"/>
        <w:jc w:val="both"/>
        <w:rPr>
          <w:rFonts w:asciiTheme="majorHAnsi" w:hAnsiTheme="majorHAnsi" w:cstheme="majorHAnsi"/>
          <w:lang w:val="vi-VN"/>
        </w:rPr>
      </w:pPr>
      <w:r w:rsidRPr="00A32621">
        <w:rPr>
          <w:rFonts w:asciiTheme="majorHAnsi" w:hAnsiTheme="majorHAnsi" w:cstheme="majorHAnsi"/>
          <w:lang w:val="vi-VN"/>
        </w:rPr>
        <w:t xml:space="preserve">- </w:t>
      </w:r>
      <w:r w:rsidR="0093779B" w:rsidRPr="00A32621">
        <w:rPr>
          <w:rFonts w:asciiTheme="majorHAnsi" w:hAnsiTheme="majorHAnsi" w:cstheme="majorHAnsi"/>
          <w:lang w:val="vi-VN"/>
        </w:rPr>
        <w:t>Có chứng chỉ trình độ</w:t>
      </w:r>
      <w:r w:rsidR="00A176D7" w:rsidRPr="00A32621">
        <w:rPr>
          <w:rFonts w:asciiTheme="majorHAnsi" w:hAnsiTheme="majorHAnsi" w:cstheme="majorHAnsi"/>
        </w:rPr>
        <w:t xml:space="preserve"> </w:t>
      </w:r>
      <w:r w:rsidR="008C2094" w:rsidRPr="00A32621">
        <w:rPr>
          <w:rFonts w:asciiTheme="majorHAnsi" w:hAnsiTheme="majorHAnsi" w:cstheme="majorHAnsi"/>
          <w:lang w:val="vi-VN"/>
        </w:rPr>
        <w:t>t</w:t>
      </w:r>
      <w:r w:rsidR="00C679C2" w:rsidRPr="00A32621">
        <w:rPr>
          <w:rFonts w:asciiTheme="majorHAnsi" w:hAnsiTheme="majorHAnsi" w:cstheme="majorHAnsi"/>
          <w:lang w:val="vi-VN"/>
        </w:rPr>
        <w:t>iếng Anh</w:t>
      </w:r>
      <w:r w:rsidR="0093779B" w:rsidRPr="00A32621">
        <w:rPr>
          <w:rFonts w:asciiTheme="majorHAnsi" w:hAnsiTheme="majorHAnsi" w:cstheme="majorHAnsi"/>
          <w:lang w:val="vi-VN"/>
        </w:rPr>
        <w:t xml:space="preserve"> tương đương các bậc của Khung năng lực ngoại ngữ 6 bậc dùng cho Việt Nam: bậc 3 đối với chương trình đào tạo trình độ thạc sĩ chuẩn ĐHQGHN, bậc 4 đối với chương trình thạc sĩ liên kết quốc tế do ĐHQGHN cấp bằng, bậc 5 đối với chương trình đào tạo trình độ thạc sĩ chuẩn quốc tế. Chứng chỉ có giá trị trong thời hạn 2 năm kể từ ngày thi chứng chỉ ngoại ngữ đến ngày đăng ký dự thi thạc sĩ và được cấp bởi cơ sở được ĐHQGHN công nhận (Phụ lục </w:t>
      </w:r>
      <w:r w:rsidR="001037ED" w:rsidRPr="00A32621">
        <w:rPr>
          <w:rFonts w:asciiTheme="majorHAnsi" w:hAnsiTheme="majorHAnsi" w:cstheme="majorHAnsi"/>
          <w:lang w:val="vi-VN"/>
        </w:rPr>
        <w:t>2</w:t>
      </w:r>
      <w:r w:rsidR="0093779B" w:rsidRPr="00A32621">
        <w:rPr>
          <w:rFonts w:asciiTheme="majorHAnsi" w:hAnsiTheme="majorHAnsi" w:cstheme="majorHAnsi"/>
          <w:lang w:val="vi-VN"/>
        </w:rPr>
        <w:t xml:space="preserve">). </w:t>
      </w:r>
    </w:p>
    <w:p w14:paraId="3D0A514E" w14:textId="5F58E92F" w:rsidR="001940CF" w:rsidRPr="00A32621" w:rsidRDefault="00C679C2" w:rsidP="003432A2">
      <w:pPr>
        <w:spacing w:before="60" w:line="276" w:lineRule="auto"/>
        <w:ind w:firstLine="567"/>
        <w:jc w:val="both"/>
        <w:rPr>
          <w:rFonts w:asciiTheme="majorHAnsi" w:hAnsiTheme="majorHAnsi" w:cstheme="majorHAnsi"/>
          <w:lang w:val="vi-VN"/>
        </w:rPr>
      </w:pPr>
      <w:r w:rsidRPr="00A32621">
        <w:rPr>
          <w:rFonts w:asciiTheme="majorHAnsi" w:hAnsiTheme="majorHAnsi" w:cstheme="majorHAnsi"/>
          <w:lang w:val="vi-VN"/>
        </w:rPr>
        <w:t xml:space="preserve">- Lưu ý: </w:t>
      </w:r>
      <w:r w:rsidR="0055280E" w:rsidRPr="00A32621">
        <w:rPr>
          <w:rFonts w:asciiTheme="majorHAnsi" w:hAnsiTheme="majorHAnsi" w:cstheme="majorHAnsi"/>
          <w:lang w:val="vi-VN"/>
        </w:rPr>
        <w:t>C</w:t>
      </w:r>
      <w:r w:rsidR="00D75DC6" w:rsidRPr="00A32621">
        <w:rPr>
          <w:rFonts w:asciiTheme="majorHAnsi" w:hAnsiTheme="majorHAnsi" w:cstheme="majorHAnsi"/>
          <w:lang w:val="vi-VN"/>
        </w:rPr>
        <w:t xml:space="preserve">hứng chỉ ngoại ngữ do các tổ chức nước ngoài cấp của thí sinh </w:t>
      </w:r>
      <w:r w:rsidR="0056760D" w:rsidRPr="00A32621">
        <w:rPr>
          <w:rFonts w:asciiTheme="majorHAnsi" w:hAnsiTheme="majorHAnsi" w:cstheme="majorHAnsi"/>
          <w:lang w:val="vi-VN"/>
        </w:rPr>
        <w:t xml:space="preserve">sẽ được </w:t>
      </w:r>
      <w:r w:rsidR="006E24A0" w:rsidRPr="00A32621">
        <w:rPr>
          <w:rFonts w:asciiTheme="majorHAnsi" w:hAnsiTheme="majorHAnsi" w:cstheme="majorHAnsi"/>
          <w:lang w:val="vi-VN"/>
        </w:rPr>
        <w:t xml:space="preserve">gửi </w:t>
      </w:r>
      <w:r w:rsidR="0093779B" w:rsidRPr="00A32621">
        <w:rPr>
          <w:rFonts w:asciiTheme="majorHAnsi" w:hAnsiTheme="majorHAnsi" w:cstheme="majorHAnsi"/>
          <w:lang w:val="vi-VN"/>
        </w:rPr>
        <w:t xml:space="preserve">Trường Đại học Ngoại ngữ </w:t>
      </w:r>
      <w:r w:rsidR="0056760D" w:rsidRPr="00A32621">
        <w:rPr>
          <w:rFonts w:asciiTheme="majorHAnsi" w:hAnsiTheme="majorHAnsi" w:cstheme="majorHAnsi"/>
          <w:lang w:val="vi-VN"/>
        </w:rPr>
        <w:t>th</w:t>
      </w:r>
      <w:r w:rsidR="0093779B" w:rsidRPr="00A32621">
        <w:rPr>
          <w:rFonts w:asciiTheme="majorHAnsi" w:hAnsiTheme="majorHAnsi" w:cstheme="majorHAnsi"/>
          <w:lang w:val="vi-VN"/>
        </w:rPr>
        <w:t xml:space="preserve">ẩm định tính xác thực của chứng chỉ trước khi công nhận tương đương. </w:t>
      </w:r>
      <w:r w:rsidR="0055280E" w:rsidRPr="00A32621">
        <w:rPr>
          <w:rFonts w:asciiTheme="majorHAnsi" w:hAnsiTheme="majorHAnsi" w:cstheme="majorHAnsi"/>
          <w:lang w:val="vi-VN"/>
        </w:rPr>
        <w:t>C</w:t>
      </w:r>
      <w:r w:rsidR="006E24A0" w:rsidRPr="00A32621">
        <w:rPr>
          <w:rFonts w:asciiTheme="majorHAnsi" w:hAnsiTheme="majorHAnsi" w:cstheme="majorHAnsi"/>
          <w:lang w:val="vi-VN"/>
        </w:rPr>
        <w:t>hứng chỉ do cơ sở đào tạo trong nước</w:t>
      </w:r>
      <w:r w:rsidR="003E5A5B" w:rsidRPr="00A32621">
        <w:rPr>
          <w:rFonts w:asciiTheme="majorHAnsi" w:hAnsiTheme="majorHAnsi" w:cstheme="majorHAnsi"/>
          <w:lang w:val="vi-VN"/>
        </w:rPr>
        <w:t xml:space="preserve"> cấp</w:t>
      </w:r>
      <w:r w:rsidR="0055280E" w:rsidRPr="00A32621">
        <w:rPr>
          <w:rFonts w:asciiTheme="majorHAnsi" w:hAnsiTheme="majorHAnsi" w:cstheme="majorHAnsi"/>
          <w:lang w:val="vi-VN"/>
        </w:rPr>
        <w:t xml:space="preserve"> T</w:t>
      </w:r>
      <w:r w:rsidR="00BF325B" w:rsidRPr="00A32621">
        <w:rPr>
          <w:rFonts w:asciiTheme="majorHAnsi" w:hAnsiTheme="majorHAnsi" w:cstheme="majorHAnsi"/>
          <w:lang w:val="vi-VN"/>
        </w:rPr>
        <w:t>rường Đại học Kinh tế sẽ gửi cho các cơ sở cấp chứng chỉ để thẩm định tính xác thực của chứng chỉ</w:t>
      </w:r>
      <w:r w:rsidR="00342DBA" w:rsidRPr="00A32621">
        <w:rPr>
          <w:rFonts w:asciiTheme="majorHAnsi" w:hAnsiTheme="majorHAnsi" w:cstheme="majorHAnsi"/>
          <w:lang w:val="vi-VN"/>
        </w:rPr>
        <w:t xml:space="preserve">. Thí sinh phải chịu trách nhiệm </w:t>
      </w:r>
      <w:r w:rsidR="0055280E" w:rsidRPr="00A32621">
        <w:rPr>
          <w:rFonts w:asciiTheme="majorHAnsi" w:hAnsiTheme="majorHAnsi" w:cstheme="majorHAnsi"/>
          <w:lang w:val="vi-VN"/>
        </w:rPr>
        <w:t>theo các quy định tuyển sinh s</w:t>
      </w:r>
      <w:r w:rsidR="00E23D47" w:rsidRPr="00A32621">
        <w:rPr>
          <w:rFonts w:asciiTheme="majorHAnsi" w:hAnsiTheme="majorHAnsi" w:cstheme="majorHAnsi"/>
          <w:lang w:val="vi-VN"/>
        </w:rPr>
        <w:t>au đại học</w:t>
      </w:r>
      <w:r w:rsidR="00815A3A" w:rsidRPr="00A32621">
        <w:rPr>
          <w:rFonts w:asciiTheme="majorHAnsi" w:hAnsiTheme="majorHAnsi" w:cstheme="majorHAnsi"/>
          <w:lang w:val="vi-VN"/>
        </w:rPr>
        <w:t xml:space="preserve"> c</w:t>
      </w:r>
      <w:r w:rsidR="003E5A5B" w:rsidRPr="00A32621">
        <w:rPr>
          <w:rFonts w:asciiTheme="majorHAnsi" w:hAnsiTheme="majorHAnsi" w:cstheme="majorHAnsi"/>
          <w:lang w:val="vi-VN"/>
        </w:rPr>
        <w:t>ủa Đại học Quốc gia Hà Nội về tính xác thực của chứng chỉ đã nộp.</w:t>
      </w:r>
    </w:p>
    <w:p w14:paraId="4FDDE770" w14:textId="77777777" w:rsidR="000B461A" w:rsidRPr="00A32621" w:rsidRDefault="00F11176" w:rsidP="00163615">
      <w:pPr>
        <w:spacing w:before="60" w:line="276" w:lineRule="auto"/>
        <w:ind w:firstLine="567"/>
        <w:jc w:val="both"/>
        <w:rPr>
          <w:rFonts w:asciiTheme="majorHAnsi" w:hAnsiTheme="majorHAnsi" w:cstheme="majorHAnsi"/>
          <w:b/>
          <w:lang w:val="vi-VN"/>
        </w:rPr>
      </w:pPr>
      <w:r w:rsidRPr="00A32621">
        <w:rPr>
          <w:rFonts w:asciiTheme="majorHAnsi" w:hAnsiTheme="majorHAnsi" w:cstheme="majorHAnsi"/>
          <w:b/>
          <w:lang w:val="vi-VN"/>
        </w:rPr>
        <w:lastRenderedPageBreak/>
        <w:t>7</w:t>
      </w:r>
      <w:r w:rsidR="0099269D" w:rsidRPr="00A32621">
        <w:rPr>
          <w:rFonts w:asciiTheme="majorHAnsi" w:hAnsiTheme="majorHAnsi" w:cstheme="majorHAnsi"/>
          <w:b/>
          <w:lang w:val="vi-VN"/>
        </w:rPr>
        <w:t xml:space="preserve">. Hồ sơ </w:t>
      </w:r>
      <w:r w:rsidR="000B461A" w:rsidRPr="00A32621">
        <w:rPr>
          <w:rFonts w:asciiTheme="majorHAnsi" w:hAnsiTheme="majorHAnsi" w:cstheme="majorHAnsi"/>
          <w:b/>
          <w:lang w:val="vi-VN"/>
        </w:rPr>
        <w:t>tuyển sinh</w:t>
      </w:r>
    </w:p>
    <w:p w14:paraId="4AA8D8D3" w14:textId="0FBC345A" w:rsidR="00E47460" w:rsidRDefault="00241C3B" w:rsidP="00163615">
      <w:pPr>
        <w:autoSpaceDE w:val="0"/>
        <w:autoSpaceDN w:val="0"/>
        <w:adjustRightInd w:val="0"/>
        <w:spacing w:before="60" w:line="276" w:lineRule="auto"/>
        <w:jc w:val="both"/>
        <w:rPr>
          <w:rFonts w:asciiTheme="majorHAnsi" w:hAnsiTheme="majorHAnsi" w:cstheme="majorHAnsi"/>
          <w:lang w:eastAsia="vi-VN"/>
        </w:rPr>
      </w:pPr>
      <w:r>
        <w:rPr>
          <w:rFonts w:asciiTheme="majorHAnsi" w:hAnsiTheme="majorHAnsi" w:cstheme="majorHAnsi"/>
          <w:lang w:eastAsia="vi-VN"/>
        </w:rPr>
        <w:tab/>
        <w:t>Năm 2018, việc đăng ký dự tuyển thạc sĩ chuyên ngành Quản trị các tổ chức tài chính được thực hiện trực tuyến một phần. Nhiệm vụ chính của thí sinh:</w:t>
      </w:r>
    </w:p>
    <w:p w14:paraId="42311179" w14:textId="43383E66" w:rsidR="00241C3B" w:rsidRDefault="00241C3B" w:rsidP="00163615">
      <w:pPr>
        <w:autoSpaceDE w:val="0"/>
        <w:autoSpaceDN w:val="0"/>
        <w:adjustRightInd w:val="0"/>
        <w:spacing w:before="60" w:line="276" w:lineRule="auto"/>
        <w:jc w:val="both"/>
        <w:rPr>
          <w:rFonts w:asciiTheme="majorHAnsi" w:hAnsiTheme="majorHAnsi" w:cstheme="majorHAnsi"/>
          <w:lang w:eastAsia="vi-VN"/>
        </w:rPr>
      </w:pPr>
      <w:r>
        <w:rPr>
          <w:rFonts w:asciiTheme="majorHAnsi" w:hAnsiTheme="majorHAnsi" w:cstheme="majorHAnsi"/>
          <w:lang w:eastAsia="vi-VN"/>
        </w:rPr>
        <w:tab/>
        <w:t>- Truy cập vào cổng đăng ký tuyển sinh sau đại học của ĐHQGHN tại địa chỉ: http://tssdh.vnu.edu.vn để khai báo các thông tin cơ bản theo hướng dẫn đồng thời nộp bản cứng hồ sơ theo quy định của đơn vị (nộp trực tiếp hoặc nộp qua đường bưu điện) (Phụ lục 3).</w:t>
      </w:r>
    </w:p>
    <w:p w14:paraId="5FBEAA3E" w14:textId="52574958" w:rsidR="00241C3B" w:rsidRPr="00241C3B" w:rsidRDefault="00241C3B" w:rsidP="00163615">
      <w:pPr>
        <w:autoSpaceDE w:val="0"/>
        <w:autoSpaceDN w:val="0"/>
        <w:adjustRightInd w:val="0"/>
        <w:spacing w:before="60" w:line="276" w:lineRule="auto"/>
        <w:jc w:val="both"/>
        <w:rPr>
          <w:rFonts w:asciiTheme="majorHAnsi" w:hAnsiTheme="majorHAnsi" w:cstheme="majorHAnsi"/>
          <w:lang w:eastAsia="vi-VN"/>
        </w:rPr>
      </w:pPr>
      <w:r>
        <w:rPr>
          <w:rFonts w:asciiTheme="majorHAnsi" w:hAnsiTheme="majorHAnsi" w:cstheme="majorHAnsi"/>
          <w:lang w:eastAsia="vi-VN"/>
        </w:rPr>
        <w:tab/>
        <w:t xml:space="preserve">- Thời gian khai báo thông tin trực tuyến và nhận hồ sơ (nếu hồ sơ chuyển qua đường bưu điện sẽ tính theo dấu bưu điện): </w:t>
      </w:r>
      <w:r w:rsidR="004E3497">
        <w:rPr>
          <w:rFonts w:asciiTheme="majorHAnsi" w:hAnsiTheme="majorHAnsi" w:cstheme="majorHAnsi"/>
          <w:lang w:eastAsia="vi-VN"/>
        </w:rPr>
        <w:t>8h00 ngày 15/6/2018 đến 17h00 ngày 31/8.2018</w:t>
      </w:r>
    </w:p>
    <w:p w14:paraId="017A2AF3" w14:textId="424B4431" w:rsidR="00E47460" w:rsidRPr="00A32621" w:rsidRDefault="00E47460" w:rsidP="00163615">
      <w:pPr>
        <w:autoSpaceDE w:val="0"/>
        <w:autoSpaceDN w:val="0"/>
        <w:adjustRightInd w:val="0"/>
        <w:spacing w:before="60" w:line="276" w:lineRule="auto"/>
        <w:ind w:firstLine="720"/>
        <w:jc w:val="both"/>
        <w:rPr>
          <w:rFonts w:asciiTheme="majorHAnsi" w:hAnsiTheme="majorHAnsi" w:cstheme="majorHAnsi"/>
          <w:lang w:eastAsia="vi-VN"/>
        </w:rPr>
      </w:pPr>
      <w:r w:rsidRPr="00A32621">
        <w:rPr>
          <w:rFonts w:asciiTheme="majorHAnsi" w:hAnsiTheme="majorHAnsi" w:cstheme="majorHAnsi"/>
          <w:lang w:eastAsia="vi-VN"/>
        </w:rPr>
        <w:t xml:space="preserve">- Địa điểm phát hành và nhận hồ sơ: Phòng Đào tạo, </w:t>
      </w:r>
      <w:r w:rsidR="00232374" w:rsidRPr="00A32621">
        <w:rPr>
          <w:rFonts w:asciiTheme="majorHAnsi" w:hAnsiTheme="majorHAnsi" w:cstheme="majorHAnsi"/>
          <w:lang w:eastAsia="vi-VN"/>
        </w:rPr>
        <w:t xml:space="preserve">Trường Đại học Kinh tế, </w:t>
      </w:r>
      <w:r w:rsidRPr="00A32621">
        <w:rPr>
          <w:rFonts w:asciiTheme="majorHAnsi" w:hAnsiTheme="majorHAnsi" w:cstheme="majorHAnsi"/>
          <w:lang w:eastAsia="vi-VN"/>
        </w:rPr>
        <w:t>ĐHQGHN, Phòng 504, nhà E4, 144 Xuân Thủy, Cầu Giấy, Hà Nội. Điện thoại: 024.37547506 (máy lẻ 554)</w:t>
      </w:r>
    </w:p>
    <w:p w14:paraId="46CE6825" w14:textId="77777777" w:rsidR="00E47460" w:rsidRPr="00A32621" w:rsidRDefault="00E47460" w:rsidP="00163615">
      <w:pPr>
        <w:pStyle w:val="NormalWeb"/>
        <w:spacing w:before="60" w:line="276" w:lineRule="auto"/>
        <w:ind w:firstLine="720"/>
        <w:jc w:val="both"/>
        <w:rPr>
          <w:rFonts w:asciiTheme="majorHAnsi" w:hAnsiTheme="majorHAnsi" w:cstheme="majorHAnsi"/>
          <w:lang w:val="vi-VN"/>
        </w:rPr>
      </w:pPr>
      <w:r w:rsidRPr="00A32621">
        <w:rPr>
          <w:rFonts w:asciiTheme="majorHAnsi" w:hAnsiTheme="majorHAnsi" w:cstheme="majorHAnsi"/>
          <w:bCs/>
        </w:rPr>
        <w:t xml:space="preserve">- </w:t>
      </w:r>
      <w:r w:rsidRPr="00A32621">
        <w:rPr>
          <w:rFonts w:asciiTheme="majorHAnsi" w:hAnsiTheme="majorHAnsi" w:cstheme="majorHAnsi"/>
          <w:bCs/>
          <w:lang w:val="vi-VN"/>
        </w:rPr>
        <w:t xml:space="preserve">Lệ phí đăng kí hồ sơ dự thi:  </w:t>
      </w:r>
      <w:r w:rsidRPr="00A32621">
        <w:rPr>
          <w:rFonts w:asciiTheme="majorHAnsi" w:hAnsiTheme="majorHAnsi" w:cstheme="majorHAnsi"/>
          <w:lang w:val="vi-VN"/>
        </w:rPr>
        <w:t> </w:t>
      </w:r>
    </w:p>
    <w:p w14:paraId="777E324C" w14:textId="77777777" w:rsidR="00E47460" w:rsidRPr="00A32621" w:rsidRDefault="00E47460" w:rsidP="00163615">
      <w:pPr>
        <w:pStyle w:val="NormalWeb"/>
        <w:numPr>
          <w:ilvl w:val="0"/>
          <w:numId w:val="5"/>
        </w:numPr>
        <w:spacing w:before="60" w:line="276" w:lineRule="auto"/>
        <w:ind w:left="720"/>
        <w:jc w:val="both"/>
        <w:rPr>
          <w:rFonts w:asciiTheme="majorHAnsi" w:hAnsiTheme="majorHAnsi" w:cstheme="majorHAnsi"/>
          <w:lang w:val="vi-VN"/>
        </w:rPr>
      </w:pPr>
      <w:r w:rsidRPr="00A32621">
        <w:rPr>
          <w:rFonts w:asciiTheme="majorHAnsi" w:hAnsiTheme="majorHAnsi" w:cstheme="majorHAnsi"/>
          <w:iCs/>
          <w:lang w:val="vi-VN"/>
        </w:rPr>
        <w:t xml:space="preserve">Lệ phí đăng kí hồ sơ dự thi: </w:t>
      </w:r>
      <w:r w:rsidRPr="00A32621">
        <w:rPr>
          <w:rFonts w:asciiTheme="majorHAnsi" w:hAnsiTheme="majorHAnsi" w:cstheme="majorHAnsi"/>
          <w:lang w:val="vi-VN"/>
        </w:rPr>
        <w:t>60.000 đồng/thí sinh</w:t>
      </w:r>
    </w:p>
    <w:p w14:paraId="3D129F62" w14:textId="6F40080C" w:rsidR="001940CF" w:rsidRPr="003432A2" w:rsidRDefault="00E47460" w:rsidP="003432A2">
      <w:pPr>
        <w:pStyle w:val="NormalWeb"/>
        <w:numPr>
          <w:ilvl w:val="0"/>
          <w:numId w:val="5"/>
        </w:numPr>
        <w:spacing w:before="60" w:line="276" w:lineRule="auto"/>
        <w:ind w:left="720"/>
        <w:jc w:val="both"/>
        <w:rPr>
          <w:rFonts w:asciiTheme="majorHAnsi" w:hAnsiTheme="majorHAnsi" w:cstheme="majorHAnsi"/>
          <w:lang w:val="vi-VN"/>
        </w:rPr>
      </w:pPr>
      <w:r w:rsidRPr="00A32621">
        <w:rPr>
          <w:rFonts w:asciiTheme="majorHAnsi" w:hAnsiTheme="majorHAnsi" w:cstheme="majorHAnsi"/>
          <w:iCs/>
          <w:lang w:val="vi-VN"/>
        </w:rPr>
        <w:t>Lệ phí dự thi:</w:t>
      </w:r>
      <w:r w:rsidRPr="00A32621">
        <w:rPr>
          <w:rFonts w:asciiTheme="majorHAnsi" w:hAnsiTheme="majorHAnsi" w:cstheme="majorHAnsi"/>
          <w:lang w:val="vi-VN"/>
        </w:rPr>
        <w:t xml:space="preserve"> 360.000 đồng/thí sinh (310.000 đồng/thí sinh đối với thí sinh được</w:t>
      </w:r>
      <w:r w:rsidRPr="00A32621">
        <w:rPr>
          <w:rFonts w:asciiTheme="majorHAnsi" w:hAnsiTheme="majorHAnsi" w:cstheme="majorHAnsi"/>
        </w:rPr>
        <w:t xml:space="preserve"> </w:t>
      </w:r>
      <w:r w:rsidRPr="00A32621">
        <w:rPr>
          <w:rFonts w:asciiTheme="majorHAnsi" w:hAnsiTheme="majorHAnsi" w:cstheme="majorHAnsi"/>
          <w:lang w:val="vi-VN"/>
        </w:rPr>
        <w:t>miễn thi môn tiếng Anh).</w:t>
      </w:r>
    </w:p>
    <w:p w14:paraId="0E794B2C" w14:textId="77777777" w:rsidR="00A9535E" w:rsidRPr="00A32621" w:rsidRDefault="001940CF" w:rsidP="00163615">
      <w:pPr>
        <w:pStyle w:val="NormalWeb"/>
        <w:spacing w:before="60" w:line="276" w:lineRule="auto"/>
        <w:ind w:firstLine="567"/>
        <w:jc w:val="both"/>
        <w:rPr>
          <w:rFonts w:asciiTheme="majorHAnsi" w:hAnsiTheme="majorHAnsi" w:cstheme="majorHAnsi"/>
          <w:b/>
          <w:lang w:val="vi-VN"/>
        </w:rPr>
      </w:pPr>
      <w:r w:rsidRPr="00A32621">
        <w:rPr>
          <w:rFonts w:asciiTheme="majorHAnsi" w:hAnsiTheme="majorHAnsi" w:cstheme="majorHAnsi"/>
          <w:b/>
          <w:lang w:val="vi-VN"/>
        </w:rPr>
        <w:t>8</w:t>
      </w:r>
      <w:r w:rsidR="00C401A1" w:rsidRPr="00A32621">
        <w:rPr>
          <w:rFonts w:asciiTheme="majorHAnsi" w:hAnsiTheme="majorHAnsi" w:cstheme="majorHAnsi"/>
          <w:b/>
          <w:lang w:val="vi-VN"/>
        </w:rPr>
        <w:t xml:space="preserve">. </w:t>
      </w:r>
      <w:r w:rsidR="004D7F03" w:rsidRPr="00A32621">
        <w:rPr>
          <w:rFonts w:asciiTheme="majorHAnsi" w:hAnsiTheme="majorHAnsi" w:cstheme="majorHAnsi"/>
          <w:b/>
          <w:lang w:val="vi-VN"/>
        </w:rPr>
        <w:t xml:space="preserve"> Chính sách học bổng</w:t>
      </w:r>
    </w:p>
    <w:p w14:paraId="2B22F675" w14:textId="0681B0AB" w:rsidR="001940CF" w:rsidRPr="00A32621" w:rsidRDefault="00AF6BE7" w:rsidP="003432A2">
      <w:pPr>
        <w:pStyle w:val="NormalWeb"/>
        <w:spacing w:before="60" w:line="276" w:lineRule="auto"/>
        <w:ind w:firstLine="567"/>
        <w:jc w:val="both"/>
        <w:rPr>
          <w:rFonts w:asciiTheme="majorHAnsi" w:hAnsiTheme="majorHAnsi" w:cstheme="majorHAnsi"/>
          <w:lang w:val="vi-VN" w:eastAsia="vi-VN"/>
        </w:rPr>
      </w:pPr>
      <w:r w:rsidRPr="00A32621">
        <w:rPr>
          <w:rFonts w:asciiTheme="majorHAnsi" w:hAnsiTheme="majorHAnsi" w:cstheme="majorHAnsi"/>
          <w:lang w:val="vi-VN" w:eastAsia="vi-VN"/>
        </w:rPr>
        <w:t xml:space="preserve">Để khuyến khích học viên tham gia học tập và nghiên cứu, chương trình cũng thiết kế một số suất học bổng lên đến 10% học phí hàng năm, học bổng sẽ được xét duyệt và đánh giá hàng năm trên cơ sở kết quả kiểm tra thi đầu vào cũng như kết quả học tập hàng năm của học viên. </w:t>
      </w:r>
    </w:p>
    <w:p w14:paraId="7755AE5B" w14:textId="77777777" w:rsidR="00A9535E" w:rsidRPr="00A32621" w:rsidRDefault="001940CF" w:rsidP="00163615">
      <w:pPr>
        <w:pStyle w:val="NormalWeb"/>
        <w:spacing w:before="60" w:line="276" w:lineRule="auto"/>
        <w:ind w:firstLine="567"/>
        <w:jc w:val="both"/>
        <w:rPr>
          <w:rFonts w:asciiTheme="majorHAnsi" w:hAnsiTheme="majorHAnsi" w:cstheme="majorHAnsi"/>
          <w:b/>
        </w:rPr>
      </w:pPr>
      <w:r w:rsidRPr="00A32621">
        <w:rPr>
          <w:rFonts w:asciiTheme="majorHAnsi" w:hAnsiTheme="majorHAnsi" w:cstheme="majorHAnsi"/>
          <w:b/>
        </w:rPr>
        <w:t>9</w:t>
      </w:r>
      <w:r w:rsidR="00A9535E" w:rsidRPr="00A32621">
        <w:rPr>
          <w:rFonts w:asciiTheme="majorHAnsi" w:hAnsiTheme="majorHAnsi" w:cstheme="majorHAnsi"/>
          <w:b/>
          <w:lang w:val="vi-VN"/>
        </w:rPr>
        <w:t xml:space="preserve">. </w:t>
      </w:r>
      <w:r w:rsidR="004D7F03" w:rsidRPr="00A32621">
        <w:rPr>
          <w:rFonts w:asciiTheme="majorHAnsi" w:hAnsiTheme="majorHAnsi" w:cstheme="majorHAnsi"/>
          <w:b/>
        </w:rPr>
        <w:t xml:space="preserve">Buổi giới thiệu thông tin tuyển sinh </w:t>
      </w:r>
    </w:p>
    <w:p w14:paraId="2D0EE0AE" w14:textId="5EEBB24D" w:rsidR="0007062F" w:rsidRPr="00A32621" w:rsidRDefault="0007062F" w:rsidP="00163615">
      <w:pPr>
        <w:pStyle w:val="NormalWeb"/>
        <w:spacing w:before="60" w:line="276" w:lineRule="auto"/>
        <w:ind w:firstLine="567"/>
        <w:jc w:val="both"/>
        <w:rPr>
          <w:rFonts w:asciiTheme="majorHAnsi" w:hAnsiTheme="majorHAnsi" w:cstheme="majorHAnsi"/>
        </w:rPr>
      </w:pPr>
      <w:r w:rsidRPr="00A32621">
        <w:rPr>
          <w:rFonts w:asciiTheme="majorHAnsi" w:hAnsiTheme="majorHAnsi" w:cstheme="majorHAnsi"/>
        </w:rPr>
        <w:t xml:space="preserve">- Thời gian: </w:t>
      </w:r>
      <w:r w:rsidR="0055280E" w:rsidRPr="00A32621">
        <w:rPr>
          <w:rFonts w:asciiTheme="majorHAnsi" w:hAnsiTheme="majorHAnsi" w:cstheme="majorHAnsi"/>
        </w:rPr>
        <w:t>D</w:t>
      </w:r>
      <w:r w:rsidR="00B8217E" w:rsidRPr="00A32621">
        <w:rPr>
          <w:rFonts w:asciiTheme="majorHAnsi" w:hAnsiTheme="majorHAnsi" w:cstheme="majorHAnsi"/>
        </w:rPr>
        <w:t xml:space="preserve">ự kiến </w:t>
      </w:r>
      <w:r w:rsidR="00AF6BE7" w:rsidRPr="00A32621">
        <w:rPr>
          <w:rFonts w:asciiTheme="majorHAnsi" w:hAnsiTheme="majorHAnsi" w:cstheme="majorHAnsi"/>
        </w:rPr>
        <w:t xml:space="preserve">vào </w:t>
      </w:r>
      <w:r w:rsidR="004E3497">
        <w:rPr>
          <w:rFonts w:asciiTheme="majorHAnsi" w:hAnsiTheme="majorHAnsi" w:cstheme="majorHAnsi"/>
        </w:rPr>
        <w:t>tháng 7</w:t>
      </w:r>
      <w:r w:rsidR="00FD4A5D" w:rsidRPr="00A32621">
        <w:rPr>
          <w:rFonts w:asciiTheme="majorHAnsi" w:hAnsiTheme="majorHAnsi" w:cstheme="majorHAnsi"/>
        </w:rPr>
        <w:t>/2018</w:t>
      </w:r>
    </w:p>
    <w:p w14:paraId="2ECE445C" w14:textId="11399FC2" w:rsidR="0007062F" w:rsidRPr="00A32621" w:rsidRDefault="0007062F" w:rsidP="00163615">
      <w:pPr>
        <w:pStyle w:val="NormalWeb"/>
        <w:spacing w:before="60" w:line="276" w:lineRule="auto"/>
        <w:ind w:firstLine="567"/>
        <w:jc w:val="both"/>
        <w:rPr>
          <w:rFonts w:asciiTheme="majorHAnsi" w:hAnsiTheme="majorHAnsi" w:cstheme="majorHAnsi"/>
        </w:rPr>
      </w:pPr>
      <w:r w:rsidRPr="00A32621">
        <w:rPr>
          <w:rFonts w:asciiTheme="majorHAnsi" w:hAnsiTheme="majorHAnsi" w:cstheme="majorHAnsi"/>
        </w:rPr>
        <w:t>- Nội dung: Giới thiệu chương trình đào tạo, giải đáp thắc mắc</w:t>
      </w:r>
      <w:r w:rsidR="0055280E" w:rsidRPr="00A32621">
        <w:rPr>
          <w:rFonts w:asciiTheme="majorHAnsi" w:hAnsiTheme="majorHAnsi" w:cstheme="majorHAnsi"/>
        </w:rPr>
        <w:t xml:space="preserve"> </w:t>
      </w:r>
      <w:r w:rsidRPr="00A32621">
        <w:rPr>
          <w:rFonts w:asciiTheme="majorHAnsi" w:hAnsiTheme="majorHAnsi" w:cstheme="majorHAnsi"/>
        </w:rPr>
        <w:t>về các vấn đề tuyển sinh</w:t>
      </w:r>
      <w:r w:rsidR="0055280E" w:rsidRPr="00A32621">
        <w:rPr>
          <w:rFonts w:asciiTheme="majorHAnsi" w:hAnsiTheme="majorHAnsi" w:cstheme="majorHAnsi"/>
        </w:rPr>
        <w:t>.</w:t>
      </w:r>
    </w:p>
    <w:p w14:paraId="2A7CA9C4" w14:textId="386350C9" w:rsidR="001940CF" w:rsidRPr="00A32621" w:rsidRDefault="0007062F" w:rsidP="003432A2">
      <w:pPr>
        <w:pStyle w:val="NormalWeb"/>
        <w:spacing w:before="60" w:line="276" w:lineRule="auto"/>
        <w:ind w:firstLine="567"/>
        <w:jc w:val="both"/>
        <w:rPr>
          <w:rFonts w:asciiTheme="majorHAnsi" w:hAnsiTheme="majorHAnsi" w:cstheme="majorHAnsi"/>
        </w:rPr>
      </w:pPr>
      <w:r w:rsidRPr="00A32621">
        <w:rPr>
          <w:rFonts w:asciiTheme="majorHAnsi" w:hAnsiTheme="majorHAnsi" w:cstheme="majorHAnsi"/>
        </w:rPr>
        <w:t>- Địa điểm: Phòng 801, nhà E4, trường Đại học Kinh tế, ĐHQGHN</w:t>
      </w:r>
      <w:r w:rsidR="0055280E" w:rsidRPr="00A32621">
        <w:rPr>
          <w:rFonts w:asciiTheme="majorHAnsi" w:hAnsiTheme="majorHAnsi" w:cstheme="majorHAnsi"/>
        </w:rPr>
        <w:t>.</w:t>
      </w:r>
    </w:p>
    <w:p w14:paraId="0B898D56" w14:textId="77777777" w:rsidR="008C2094" w:rsidRPr="00A32621" w:rsidRDefault="006B1B74" w:rsidP="00163615">
      <w:pPr>
        <w:pStyle w:val="NormalWeb"/>
        <w:spacing w:before="60" w:line="276" w:lineRule="auto"/>
        <w:ind w:firstLine="567"/>
        <w:jc w:val="both"/>
        <w:rPr>
          <w:rFonts w:asciiTheme="majorHAnsi" w:hAnsiTheme="majorHAnsi" w:cstheme="majorHAnsi"/>
          <w:b/>
          <w:lang w:val="vi-VN"/>
        </w:rPr>
      </w:pPr>
      <w:r w:rsidRPr="00A32621">
        <w:rPr>
          <w:rFonts w:asciiTheme="majorHAnsi" w:hAnsiTheme="majorHAnsi" w:cstheme="majorHAnsi"/>
          <w:b/>
          <w:lang w:val="vi-VN"/>
        </w:rPr>
        <w:t>1</w:t>
      </w:r>
      <w:r w:rsidR="001940CF" w:rsidRPr="00A32621">
        <w:rPr>
          <w:rFonts w:asciiTheme="majorHAnsi" w:hAnsiTheme="majorHAnsi" w:cstheme="majorHAnsi"/>
          <w:b/>
        </w:rPr>
        <w:t>0</w:t>
      </w:r>
      <w:r w:rsidR="004140E9" w:rsidRPr="00A32621">
        <w:rPr>
          <w:rFonts w:asciiTheme="majorHAnsi" w:hAnsiTheme="majorHAnsi" w:cstheme="majorHAnsi"/>
          <w:b/>
          <w:lang w:val="vi-VN"/>
        </w:rPr>
        <w:t xml:space="preserve">. Địa </w:t>
      </w:r>
      <w:r w:rsidR="00736B93" w:rsidRPr="00A32621">
        <w:rPr>
          <w:rFonts w:asciiTheme="majorHAnsi" w:hAnsiTheme="majorHAnsi" w:cstheme="majorHAnsi"/>
          <w:b/>
          <w:lang w:val="vi-VN"/>
        </w:rPr>
        <w:t xml:space="preserve">điểm </w:t>
      </w:r>
      <w:r w:rsidR="004140E9" w:rsidRPr="00A32621">
        <w:rPr>
          <w:rFonts w:asciiTheme="majorHAnsi" w:hAnsiTheme="majorHAnsi" w:cstheme="majorHAnsi"/>
          <w:b/>
          <w:lang w:val="vi-VN"/>
        </w:rPr>
        <w:t>liên hệ</w:t>
      </w:r>
      <w:r w:rsidR="00BD3E78" w:rsidRPr="00A32621">
        <w:rPr>
          <w:rFonts w:asciiTheme="majorHAnsi" w:hAnsiTheme="majorHAnsi" w:cstheme="majorHAnsi"/>
          <w:b/>
          <w:lang w:val="vi-VN"/>
        </w:rPr>
        <w:t>:</w:t>
      </w:r>
    </w:p>
    <w:p w14:paraId="36FFDA82" w14:textId="77777777" w:rsidR="00AF6BE7" w:rsidRPr="00A32621" w:rsidRDefault="00FD4A5D" w:rsidP="00163615">
      <w:pPr>
        <w:pStyle w:val="NormalWeb"/>
        <w:spacing w:before="60" w:line="276" w:lineRule="auto"/>
        <w:ind w:firstLine="567"/>
        <w:jc w:val="both"/>
        <w:rPr>
          <w:rFonts w:asciiTheme="majorHAnsi" w:hAnsiTheme="majorHAnsi" w:cstheme="majorHAnsi"/>
        </w:rPr>
      </w:pPr>
      <w:r w:rsidRPr="00A32621">
        <w:rPr>
          <w:rFonts w:asciiTheme="majorHAnsi" w:hAnsiTheme="majorHAnsi" w:cstheme="majorHAnsi"/>
        </w:rPr>
        <w:t>Phòng Đào tạo</w:t>
      </w:r>
      <w:r w:rsidR="00AF6BE7" w:rsidRPr="00A32621">
        <w:rPr>
          <w:rFonts w:asciiTheme="majorHAnsi" w:hAnsiTheme="majorHAnsi" w:cstheme="majorHAnsi"/>
          <w:lang w:val="vi-VN"/>
        </w:rPr>
        <w:t>, Trường Đại học Kinh tế, ĐHQGHN</w:t>
      </w:r>
    </w:p>
    <w:p w14:paraId="106E84E5" w14:textId="77777777" w:rsidR="00AF6BE7" w:rsidRPr="00A32621" w:rsidRDefault="00FD4A5D" w:rsidP="00163615">
      <w:pPr>
        <w:pStyle w:val="NormalWeb"/>
        <w:spacing w:before="60" w:line="276" w:lineRule="auto"/>
        <w:ind w:firstLine="567"/>
        <w:jc w:val="both"/>
        <w:rPr>
          <w:rFonts w:asciiTheme="majorHAnsi" w:hAnsiTheme="majorHAnsi" w:cstheme="majorHAnsi"/>
        </w:rPr>
      </w:pPr>
      <w:r w:rsidRPr="00A32621">
        <w:rPr>
          <w:rFonts w:asciiTheme="majorHAnsi" w:hAnsiTheme="majorHAnsi" w:cstheme="majorHAnsi"/>
          <w:lang w:val="vi-VN"/>
        </w:rPr>
        <w:t>Phòng 504</w:t>
      </w:r>
      <w:r w:rsidR="00AF6BE7" w:rsidRPr="00A32621">
        <w:rPr>
          <w:rFonts w:asciiTheme="majorHAnsi" w:hAnsiTheme="majorHAnsi" w:cstheme="majorHAnsi"/>
          <w:lang w:val="vi-VN"/>
        </w:rPr>
        <w:t>, nhà E4, 144 Xuân Thủy, Cầu Giấy, Hà Nội</w:t>
      </w:r>
    </w:p>
    <w:p w14:paraId="7AED0C98" w14:textId="6C129520" w:rsidR="00E2199A" w:rsidRPr="00A32621" w:rsidRDefault="003A1B87" w:rsidP="00163615">
      <w:pPr>
        <w:pStyle w:val="NormalWeb"/>
        <w:spacing w:before="60" w:line="276" w:lineRule="auto"/>
        <w:ind w:firstLine="567"/>
        <w:jc w:val="both"/>
        <w:rPr>
          <w:rFonts w:asciiTheme="majorHAnsi" w:hAnsiTheme="majorHAnsi" w:cstheme="majorHAnsi"/>
          <w:lang w:val="vi-VN"/>
        </w:rPr>
      </w:pPr>
      <w:r w:rsidRPr="00A32621">
        <w:rPr>
          <w:rFonts w:asciiTheme="majorHAnsi" w:hAnsiTheme="majorHAnsi" w:cstheme="majorHAnsi"/>
          <w:lang w:val="vi-VN"/>
        </w:rPr>
        <w:t>Website</w:t>
      </w:r>
      <w:r w:rsidRPr="00A32621">
        <w:rPr>
          <w:rFonts w:asciiTheme="majorHAnsi" w:hAnsiTheme="majorHAnsi" w:cstheme="majorHAnsi"/>
          <w:b/>
          <w:i/>
          <w:lang w:val="vi-VN"/>
        </w:rPr>
        <w:t>:</w:t>
      </w:r>
      <w:r w:rsidR="00B8217E" w:rsidRPr="00A32621">
        <w:rPr>
          <w:rFonts w:asciiTheme="majorHAnsi" w:hAnsiTheme="majorHAnsi" w:cstheme="majorHAnsi"/>
          <w:b/>
          <w:i/>
          <w:lang w:val="vi-VN"/>
        </w:rPr>
        <w:t xml:space="preserve"> </w:t>
      </w:r>
      <w:hyperlink r:id="rId9" w:history="1">
        <w:r w:rsidR="004E3497">
          <w:rPr>
            <w:rStyle w:val="Hyperlink"/>
            <w:rFonts w:asciiTheme="majorHAnsi" w:hAnsiTheme="majorHAnsi" w:cstheme="majorHAnsi"/>
            <w:color w:val="auto"/>
            <w:lang w:val="vi-VN"/>
          </w:rPr>
          <w:t>www.ueb</w:t>
        </w:r>
        <w:r w:rsidRPr="00A32621">
          <w:rPr>
            <w:rStyle w:val="Hyperlink"/>
            <w:rFonts w:asciiTheme="majorHAnsi" w:hAnsiTheme="majorHAnsi" w:cstheme="majorHAnsi"/>
            <w:color w:val="auto"/>
            <w:lang w:val="vi-VN"/>
          </w:rPr>
          <w:t>.edu.vn</w:t>
        </w:r>
      </w:hyperlink>
      <w:r w:rsidR="004301DE" w:rsidRPr="00A32621">
        <w:rPr>
          <w:rFonts w:asciiTheme="majorHAnsi" w:hAnsiTheme="majorHAnsi" w:cstheme="majorHAnsi"/>
          <w:lang w:val="vi-VN"/>
        </w:rPr>
        <w:t>;</w:t>
      </w:r>
    </w:p>
    <w:p w14:paraId="12D9D619" w14:textId="506C5747" w:rsidR="004301DE" w:rsidRPr="00A32621" w:rsidRDefault="004301DE" w:rsidP="00163615">
      <w:pPr>
        <w:pStyle w:val="NormalWeb"/>
        <w:spacing w:before="60" w:line="276" w:lineRule="auto"/>
        <w:ind w:firstLine="567"/>
        <w:jc w:val="both"/>
        <w:rPr>
          <w:rFonts w:asciiTheme="majorHAnsi" w:hAnsiTheme="majorHAnsi" w:cstheme="majorHAnsi"/>
          <w:lang w:val="vi-VN"/>
        </w:rPr>
      </w:pPr>
      <w:r w:rsidRPr="00A32621">
        <w:rPr>
          <w:rFonts w:asciiTheme="majorHAnsi" w:hAnsiTheme="majorHAnsi" w:cstheme="majorHAnsi"/>
          <w:lang w:val="vi-VN"/>
        </w:rPr>
        <w:t xml:space="preserve">Email: </w:t>
      </w:r>
      <w:r w:rsidRPr="00A32621">
        <w:rPr>
          <w:rFonts w:asciiTheme="majorHAnsi" w:hAnsiTheme="majorHAnsi" w:cstheme="majorHAnsi"/>
          <w:u w:val="single"/>
          <w:lang w:val="vi-VN"/>
        </w:rPr>
        <w:t>luutiendat@vnu.edu.vn</w:t>
      </w:r>
      <w:r w:rsidR="006348D1" w:rsidRPr="00A32621">
        <w:rPr>
          <w:rFonts w:asciiTheme="majorHAnsi" w:hAnsiTheme="majorHAnsi" w:cstheme="majorHAnsi"/>
          <w:u w:val="single"/>
          <w:lang w:val="vi-VN"/>
        </w:rPr>
        <w:t>;</w:t>
      </w:r>
    </w:p>
    <w:p w14:paraId="5C4FF5EA" w14:textId="675D266B" w:rsidR="006348D1" w:rsidRPr="00A32621" w:rsidRDefault="006348D1" w:rsidP="00163615">
      <w:pPr>
        <w:pStyle w:val="NormalWeb"/>
        <w:spacing w:before="60" w:line="276" w:lineRule="auto"/>
        <w:ind w:firstLine="567"/>
        <w:jc w:val="both"/>
        <w:rPr>
          <w:rFonts w:asciiTheme="majorHAnsi" w:hAnsiTheme="majorHAnsi" w:cstheme="majorHAnsi"/>
          <w:lang w:val="vi-VN"/>
        </w:rPr>
      </w:pPr>
      <w:r w:rsidRPr="00A32621">
        <w:rPr>
          <w:rFonts w:asciiTheme="majorHAnsi" w:hAnsiTheme="majorHAnsi" w:cstheme="majorHAnsi"/>
          <w:lang w:val="vi-VN"/>
        </w:rPr>
        <w:t xml:space="preserve">Điện thoại: </w:t>
      </w:r>
      <w:r w:rsidRPr="00A32621">
        <w:rPr>
          <w:rFonts w:asciiTheme="majorHAnsi" w:hAnsiTheme="majorHAnsi" w:cstheme="majorHAnsi"/>
          <w:lang w:eastAsia="vi-VN"/>
        </w:rPr>
        <w:t>024.37547506 (máy lẻ 554);</w:t>
      </w:r>
    </w:p>
    <w:p w14:paraId="73092764" w14:textId="5A9F3D0C" w:rsidR="00BB76BB" w:rsidRPr="00A32621" w:rsidRDefault="00AF6BE7" w:rsidP="00163615">
      <w:pPr>
        <w:spacing w:before="60" w:line="276" w:lineRule="auto"/>
        <w:ind w:firstLine="567"/>
        <w:jc w:val="both"/>
        <w:rPr>
          <w:rFonts w:asciiTheme="majorHAnsi" w:hAnsiTheme="majorHAnsi" w:cstheme="majorHAnsi"/>
          <w:b/>
        </w:rPr>
      </w:pPr>
      <w:r w:rsidRPr="00A32621">
        <w:rPr>
          <w:rFonts w:asciiTheme="majorHAnsi" w:hAnsiTheme="majorHAnsi" w:cstheme="majorHAnsi"/>
          <w:b/>
        </w:rPr>
        <w:t>Hotline:</w:t>
      </w:r>
      <w:r w:rsidR="00A51765" w:rsidRPr="00A32621">
        <w:rPr>
          <w:rFonts w:asciiTheme="majorHAnsi" w:hAnsiTheme="majorHAnsi" w:cstheme="majorHAnsi"/>
          <w:b/>
        </w:rPr>
        <w:t xml:space="preserve"> </w:t>
      </w:r>
      <w:r w:rsidR="00030C45" w:rsidRPr="00A32621">
        <w:rPr>
          <w:rFonts w:asciiTheme="majorHAnsi" w:hAnsiTheme="majorHAnsi" w:cstheme="majorHAnsi"/>
          <w:b/>
        </w:rPr>
        <w:t>0988 42 77 15</w:t>
      </w:r>
    </w:p>
    <w:p w14:paraId="4139110D" w14:textId="77777777" w:rsidR="00AF6BE7" w:rsidRPr="00A32621" w:rsidRDefault="00AF6BE7" w:rsidP="00163615">
      <w:pPr>
        <w:spacing w:before="60" w:line="276" w:lineRule="auto"/>
        <w:ind w:firstLine="567"/>
        <w:jc w:val="both"/>
        <w:rPr>
          <w:rFonts w:asciiTheme="majorHAnsi" w:hAnsiTheme="majorHAnsi" w:cstheme="majorHAnsi"/>
          <w:b/>
        </w:rPr>
      </w:pPr>
    </w:p>
    <w:tbl>
      <w:tblPr>
        <w:tblW w:w="9889" w:type="dxa"/>
        <w:tblLook w:val="01E0" w:firstRow="1" w:lastRow="1" w:firstColumn="1" w:lastColumn="1" w:noHBand="0" w:noVBand="0"/>
      </w:tblPr>
      <w:tblGrid>
        <w:gridCol w:w="5211"/>
        <w:gridCol w:w="4678"/>
      </w:tblGrid>
      <w:tr w:rsidR="00296CE1" w:rsidRPr="00A32621" w14:paraId="14F4E216" w14:textId="77777777" w:rsidTr="00A515CE">
        <w:tc>
          <w:tcPr>
            <w:tcW w:w="5211" w:type="dxa"/>
            <w:shd w:val="clear" w:color="auto" w:fill="auto"/>
          </w:tcPr>
          <w:p w14:paraId="455004F3" w14:textId="77777777" w:rsidR="00296CE1" w:rsidRPr="00A32621" w:rsidRDefault="00296CE1" w:rsidP="00163615">
            <w:pPr>
              <w:spacing w:before="60" w:line="276" w:lineRule="auto"/>
              <w:jc w:val="both"/>
              <w:rPr>
                <w:rFonts w:asciiTheme="majorHAnsi" w:hAnsiTheme="majorHAnsi" w:cstheme="majorHAnsi"/>
                <w:b/>
                <w:i/>
              </w:rPr>
            </w:pPr>
            <w:r w:rsidRPr="00A32621">
              <w:rPr>
                <w:rFonts w:asciiTheme="majorHAnsi" w:hAnsiTheme="majorHAnsi" w:cstheme="majorHAnsi"/>
                <w:b/>
                <w:i/>
              </w:rPr>
              <w:t>Nơi nhận:</w:t>
            </w:r>
          </w:p>
          <w:p w14:paraId="4D87DD59" w14:textId="2A2DAD39" w:rsidR="00296CE1" w:rsidRPr="00A32621" w:rsidRDefault="00867929" w:rsidP="00163615">
            <w:pPr>
              <w:spacing w:before="60" w:line="276" w:lineRule="auto"/>
              <w:jc w:val="both"/>
              <w:rPr>
                <w:rFonts w:asciiTheme="majorHAnsi" w:hAnsiTheme="majorHAnsi" w:cstheme="majorHAnsi"/>
              </w:rPr>
            </w:pPr>
            <w:r w:rsidRPr="00A32621">
              <w:rPr>
                <w:rFonts w:asciiTheme="majorHAnsi" w:hAnsiTheme="majorHAnsi" w:cstheme="majorHAnsi"/>
              </w:rPr>
              <w:t xml:space="preserve">- </w:t>
            </w:r>
            <w:r w:rsidR="000001F1" w:rsidRPr="00A32621">
              <w:rPr>
                <w:rFonts w:asciiTheme="majorHAnsi" w:hAnsiTheme="majorHAnsi" w:cstheme="majorHAnsi"/>
              </w:rPr>
              <w:t>ĐHQGHN (</w:t>
            </w:r>
            <w:r w:rsidR="00F5193B" w:rsidRPr="00A32621">
              <w:rPr>
                <w:rFonts w:asciiTheme="majorHAnsi" w:hAnsiTheme="majorHAnsi" w:cstheme="majorHAnsi"/>
              </w:rPr>
              <w:t>để báo cáo</w:t>
            </w:r>
            <w:r w:rsidR="000001F1" w:rsidRPr="00A32621">
              <w:rPr>
                <w:rFonts w:asciiTheme="majorHAnsi" w:hAnsiTheme="majorHAnsi" w:cstheme="majorHAnsi"/>
              </w:rPr>
              <w:t>)</w:t>
            </w:r>
            <w:r w:rsidR="008C2094" w:rsidRPr="00A32621">
              <w:rPr>
                <w:rFonts w:asciiTheme="majorHAnsi" w:hAnsiTheme="majorHAnsi" w:cstheme="majorHAnsi"/>
              </w:rPr>
              <w:t>;</w:t>
            </w:r>
          </w:p>
          <w:p w14:paraId="70437918" w14:textId="28DAC274" w:rsidR="00702DEE" w:rsidRPr="00A32621" w:rsidRDefault="008C2094" w:rsidP="00163615">
            <w:pPr>
              <w:spacing w:before="60" w:line="276" w:lineRule="auto"/>
              <w:jc w:val="both"/>
              <w:rPr>
                <w:rFonts w:asciiTheme="majorHAnsi" w:hAnsiTheme="majorHAnsi" w:cstheme="majorHAnsi"/>
              </w:rPr>
            </w:pPr>
            <w:r w:rsidRPr="00A32621">
              <w:rPr>
                <w:rFonts w:asciiTheme="majorHAnsi" w:hAnsiTheme="majorHAnsi" w:cstheme="majorHAnsi"/>
              </w:rPr>
              <w:t xml:space="preserve">- </w:t>
            </w:r>
            <w:r w:rsidR="00C64206" w:rsidRPr="00A32621">
              <w:rPr>
                <w:rFonts w:asciiTheme="majorHAnsi" w:hAnsiTheme="majorHAnsi" w:cstheme="majorHAnsi"/>
              </w:rPr>
              <w:t>Phòng Truyền thông và Quản trị thương hiệu</w:t>
            </w:r>
            <w:r w:rsidR="00474EF5" w:rsidRPr="00A32621">
              <w:rPr>
                <w:rFonts w:asciiTheme="majorHAnsi" w:hAnsiTheme="majorHAnsi" w:cstheme="majorHAnsi"/>
              </w:rPr>
              <w:t>;</w:t>
            </w:r>
          </w:p>
          <w:p w14:paraId="67897EC9" w14:textId="6DEF6D87" w:rsidR="00474EF5" w:rsidRPr="00A32621" w:rsidRDefault="00702DEE" w:rsidP="00163615">
            <w:pPr>
              <w:spacing w:before="60" w:line="276" w:lineRule="auto"/>
              <w:jc w:val="both"/>
              <w:rPr>
                <w:rFonts w:asciiTheme="majorHAnsi" w:hAnsiTheme="majorHAnsi" w:cstheme="majorHAnsi"/>
              </w:rPr>
            </w:pPr>
            <w:r w:rsidRPr="00A32621">
              <w:rPr>
                <w:rFonts w:asciiTheme="majorHAnsi" w:hAnsiTheme="majorHAnsi" w:cstheme="majorHAnsi"/>
              </w:rPr>
              <w:t>- Trưởng các đơn vị trực thuộc</w:t>
            </w:r>
            <w:r w:rsidR="002427A9" w:rsidRPr="00A32621">
              <w:rPr>
                <w:rFonts w:asciiTheme="majorHAnsi" w:hAnsiTheme="majorHAnsi" w:cstheme="majorHAnsi"/>
              </w:rPr>
              <w:t>;</w:t>
            </w:r>
          </w:p>
          <w:p w14:paraId="20D1C29B" w14:textId="2DAC7D33" w:rsidR="00296CE1" w:rsidRPr="00A32621" w:rsidRDefault="00867929" w:rsidP="00163615">
            <w:pPr>
              <w:spacing w:before="60" w:line="276" w:lineRule="auto"/>
              <w:jc w:val="both"/>
              <w:rPr>
                <w:rFonts w:asciiTheme="majorHAnsi" w:hAnsiTheme="majorHAnsi" w:cstheme="majorHAnsi"/>
              </w:rPr>
            </w:pPr>
            <w:r w:rsidRPr="00A32621">
              <w:rPr>
                <w:rFonts w:asciiTheme="majorHAnsi" w:hAnsiTheme="majorHAnsi" w:cstheme="majorHAnsi"/>
              </w:rPr>
              <w:t xml:space="preserve">- </w:t>
            </w:r>
            <w:r w:rsidR="00296CE1" w:rsidRPr="00A32621">
              <w:rPr>
                <w:rFonts w:asciiTheme="majorHAnsi" w:hAnsiTheme="majorHAnsi" w:cstheme="majorHAnsi"/>
              </w:rPr>
              <w:t>Lư</w:t>
            </w:r>
            <w:r w:rsidR="00B7044A" w:rsidRPr="00A32621">
              <w:rPr>
                <w:rFonts w:asciiTheme="majorHAnsi" w:hAnsiTheme="majorHAnsi" w:cstheme="majorHAnsi"/>
              </w:rPr>
              <w:t>u VT</w:t>
            </w:r>
            <w:r w:rsidR="00B8217E" w:rsidRPr="00A32621">
              <w:rPr>
                <w:rFonts w:asciiTheme="majorHAnsi" w:hAnsiTheme="majorHAnsi" w:cstheme="majorHAnsi"/>
              </w:rPr>
              <w:t>, ĐT, Đ</w:t>
            </w:r>
            <w:r w:rsidR="004E3497">
              <w:rPr>
                <w:rFonts w:asciiTheme="majorHAnsi" w:hAnsiTheme="majorHAnsi" w:cstheme="majorHAnsi"/>
              </w:rPr>
              <w:t>10</w:t>
            </w:r>
            <w:r w:rsidR="002427A9" w:rsidRPr="00A32621">
              <w:rPr>
                <w:rFonts w:asciiTheme="majorHAnsi" w:hAnsiTheme="majorHAnsi" w:cstheme="majorHAnsi"/>
              </w:rPr>
              <w:t>.</w:t>
            </w:r>
          </w:p>
          <w:p w14:paraId="2A238921" w14:textId="77777777" w:rsidR="0070316A" w:rsidRPr="00A32621" w:rsidRDefault="0070316A" w:rsidP="00163615">
            <w:pPr>
              <w:spacing w:before="60" w:line="276" w:lineRule="auto"/>
              <w:jc w:val="both"/>
              <w:rPr>
                <w:rFonts w:asciiTheme="majorHAnsi" w:hAnsiTheme="majorHAnsi" w:cstheme="majorHAnsi"/>
              </w:rPr>
            </w:pPr>
          </w:p>
        </w:tc>
        <w:tc>
          <w:tcPr>
            <w:tcW w:w="4678" w:type="dxa"/>
            <w:shd w:val="clear" w:color="auto" w:fill="auto"/>
          </w:tcPr>
          <w:p w14:paraId="30508225" w14:textId="77777777" w:rsidR="006000ED" w:rsidRPr="00A32621" w:rsidRDefault="006000ED" w:rsidP="00163615">
            <w:pPr>
              <w:spacing w:before="60" w:line="276" w:lineRule="auto"/>
              <w:jc w:val="center"/>
              <w:rPr>
                <w:rFonts w:asciiTheme="majorHAnsi" w:hAnsiTheme="majorHAnsi" w:cstheme="majorHAnsi"/>
                <w:b/>
                <w:bCs/>
              </w:rPr>
            </w:pPr>
            <w:r w:rsidRPr="00A32621">
              <w:rPr>
                <w:rFonts w:asciiTheme="majorHAnsi" w:hAnsiTheme="majorHAnsi" w:cstheme="majorHAnsi"/>
                <w:b/>
                <w:bCs/>
              </w:rPr>
              <w:t>HIỆU TRƯỞNG</w:t>
            </w:r>
          </w:p>
          <w:p w14:paraId="1B9D800A" w14:textId="77777777" w:rsidR="007C2042" w:rsidRPr="00A32621" w:rsidRDefault="007C2042" w:rsidP="00163615">
            <w:pPr>
              <w:spacing w:before="60" w:line="276" w:lineRule="auto"/>
              <w:jc w:val="center"/>
              <w:rPr>
                <w:rFonts w:asciiTheme="majorHAnsi" w:hAnsiTheme="majorHAnsi" w:cstheme="majorHAnsi"/>
                <w:b/>
                <w:bCs/>
              </w:rPr>
            </w:pPr>
          </w:p>
          <w:p w14:paraId="0445B4C3" w14:textId="77777777" w:rsidR="00FD4A5D" w:rsidRPr="00A32621" w:rsidRDefault="00FD4A5D" w:rsidP="00163615">
            <w:pPr>
              <w:spacing w:before="60" w:line="276" w:lineRule="auto"/>
              <w:jc w:val="center"/>
              <w:rPr>
                <w:rFonts w:asciiTheme="majorHAnsi" w:hAnsiTheme="majorHAnsi" w:cstheme="majorHAnsi"/>
              </w:rPr>
            </w:pPr>
          </w:p>
          <w:p w14:paraId="01344801" w14:textId="77777777" w:rsidR="007C2042" w:rsidRPr="00A32621" w:rsidRDefault="007C2042" w:rsidP="00163615">
            <w:pPr>
              <w:spacing w:before="60" w:line="276" w:lineRule="auto"/>
              <w:jc w:val="center"/>
              <w:rPr>
                <w:rFonts w:asciiTheme="majorHAnsi" w:hAnsiTheme="majorHAnsi" w:cstheme="majorHAnsi"/>
              </w:rPr>
            </w:pPr>
          </w:p>
          <w:p w14:paraId="4DBAF374" w14:textId="77777777" w:rsidR="00C730E6" w:rsidRPr="00A32621" w:rsidRDefault="00C730E6" w:rsidP="00163615">
            <w:pPr>
              <w:spacing w:before="60" w:line="276" w:lineRule="auto"/>
              <w:jc w:val="center"/>
              <w:rPr>
                <w:rFonts w:asciiTheme="majorHAnsi" w:hAnsiTheme="majorHAnsi" w:cstheme="majorHAnsi"/>
              </w:rPr>
            </w:pPr>
          </w:p>
          <w:p w14:paraId="181A7F9D" w14:textId="77777777" w:rsidR="005D3E67" w:rsidRPr="00A32621" w:rsidRDefault="005D3E67" w:rsidP="00163615">
            <w:pPr>
              <w:spacing w:before="60" w:line="276" w:lineRule="auto"/>
              <w:jc w:val="center"/>
              <w:rPr>
                <w:rFonts w:asciiTheme="majorHAnsi" w:hAnsiTheme="majorHAnsi" w:cstheme="majorHAnsi"/>
              </w:rPr>
            </w:pPr>
          </w:p>
          <w:p w14:paraId="4B9E5A24" w14:textId="77777777" w:rsidR="00296CE1" w:rsidRPr="00A32621" w:rsidRDefault="00FD4A5D" w:rsidP="00163615">
            <w:pPr>
              <w:spacing w:before="60" w:line="276" w:lineRule="auto"/>
              <w:jc w:val="center"/>
              <w:rPr>
                <w:rFonts w:asciiTheme="majorHAnsi" w:hAnsiTheme="majorHAnsi" w:cstheme="majorHAnsi"/>
                <w:b/>
              </w:rPr>
            </w:pPr>
            <w:r w:rsidRPr="00A32621">
              <w:rPr>
                <w:rFonts w:asciiTheme="majorHAnsi" w:hAnsiTheme="majorHAnsi" w:cstheme="majorHAnsi"/>
                <w:b/>
              </w:rPr>
              <w:t>PGS.</w:t>
            </w:r>
            <w:r w:rsidR="007C2042" w:rsidRPr="00A32621">
              <w:rPr>
                <w:rFonts w:asciiTheme="majorHAnsi" w:hAnsiTheme="majorHAnsi" w:cstheme="majorHAnsi"/>
                <w:b/>
              </w:rPr>
              <w:t xml:space="preserve">TS. </w:t>
            </w:r>
            <w:r w:rsidR="00DE4358" w:rsidRPr="00A32621">
              <w:rPr>
                <w:rFonts w:asciiTheme="majorHAnsi" w:hAnsiTheme="majorHAnsi" w:cstheme="majorHAnsi"/>
                <w:b/>
              </w:rPr>
              <w:t>Nguyễn Trúc Lê</w:t>
            </w:r>
          </w:p>
        </w:tc>
      </w:tr>
    </w:tbl>
    <w:p w14:paraId="119212A7" w14:textId="77777777" w:rsidR="00D54D68" w:rsidRPr="00A32621" w:rsidRDefault="00D54D68" w:rsidP="00163615">
      <w:pPr>
        <w:spacing w:before="60" w:line="276" w:lineRule="auto"/>
        <w:rPr>
          <w:rFonts w:asciiTheme="majorHAnsi" w:hAnsiTheme="majorHAnsi" w:cstheme="majorHAnsi"/>
          <w:b/>
          <w:bCs/>
          <w:lang w:val="da-DK"/>
        </w:rPr>
      </w:pPr>
    </w:p>
    <w:p w14:paraId="2BE24E09" w14:textId="77777777" w:rsidR="001940CF" w:rsidRPr="00A32621" w:rsidRDefault="001940CF" w:rsidP="00163615">
      <w:pPr>
        <w:spacing w:before="60" w:line="276" w:lineRule="auto"/>
        <w:rPr>
          <w:rFonts w:asciiTheme="majorHAnsi" w:hAnsiTheme="majorHAnsi" w:cstheme="majorHAnsi"/>
          <w:b/>
          <w:bCs/>
          <w:lang w:val="da-DK"/>
        </w:rPr>
      </w:pPr>
      <w:r w:rsidRPr="00A32621">
        <w:rPr>
          <w:rFonts w:asciiTheme="majorHAnsi" w:hAnsiTheme="majorHAnsi" w:cstheme="majorHAnsi"/>
          <w:lang w:val="da-DK"/>
        </w:rPr>
        <w:br w:type="page"/>
      </w:r>
    </w:p>
    <w:p w14:paraId="23D8800B" w14:textId="77777777" w:rsidR="00144E66" w:rsidRPr="00A32621" w:rsidRDefault="00144E66" w:rsidP="00163615">
      <w:pPr>
        <w:pStyle w:val="Heading4"/>
        <w:keepNext w:val="0"/>
        <w:spacing w:before="60" w:after="0" w:line="276" w:lineRule="auto"/>
        <w:jc w:val="center"/>
        <w:rPr>
          <w:rFonts w:asciiTheme="majorHAnsi" w:hAnsiTheme="majorHAnsi" w:cstheme="majorHAnsi"/>
          <w:color w:val="auto"/>
          <w:sz w:val="24"/>
          <w:szCs w:val="24"/>
          <w:lang w:val="da-DK"/>
        </w:rPr>
      </w:pPr>
      <w:r w:rsidRPr="00A32621">
        <w:rPr>
          <w:rFonts w:asciiTheme="majorHAnsi" w:hAnsiTheme="majorHAnsi" w:cstheme="majorHAnsi"/>
          <w:color w:val="auto"/>
          <w:sz w:val="24"/>
          <w:szCs w:val="24"/>
          <w:lang w:val="da-DK"/>
        </w:rPr>
        <w:lastRenderedPageBreak/>
        <w:t xml:space="preserve">Phụ lục </w:t>
      </w:r>
      <w:r w:rsidR="0007062F" w:rsidRPr="00A32621">
        <w:rPr>
          <w:rFonts w:asciiTheme="majorHAnsi" w:hAnsiTheme="majorHAnsi" w:cstheme="majorHAnsi"/>
          <w:color w:val="auto"/>
          <w:sz w:val="24"/>
          <w:szCs w:val="24"/>
          <w:lang w:val="da-DK"/>
        </w:rPr>
        <w:t>1</w:t>
      </w:r>
      <w:r w:rsidR="00D01BCB" w:rsidRPr="00A32621">
        <w:rPr>
          <w:rFonts w:asciiTheme="majorHAnsi" w:hAnsiTheme="majorHAnsi" w:cstheme="majorHAnsi"/>
          <w:color w:val="auto"/>
          <w:sz w:val="24"/>
          <w:szCs w:val="24"/>
          <w:lang w:val="da-DK"/>
        </w:rPr>
        <w:t xml:space="preserve"> -</w:t>
      </w:r>
      <w:r w:rsidRPr="00A32621">
        <w:rPr>
          <w:rFonts w:asciiTheme="majorHAnsi" w:hAnsiTheme="majorHAnsi" w:cstheme="majorHAnsi"/>
          <w:color w:val="auto"/>
          <w:sz w:val="24"/>
          <w:szCs w:val="24"/>
          <w:lang w:val="da-DK"/>
        </w:rPr>
        <w:t xml:space="preserve"> Bảng tham chiếu quy đổi một số chứng chỉ Ngoại ngữ tương đương cấp độ 3/6 khung năng lực Ngoại ngữ 6 bậc</w:t>
      </w:r>
    </w:p>
    <w:p w14:paraId="2DCBA1DB" w14:textId="77777777" w:rsidR="00016923" w:rsidRDefault="00016923" w:rsidP="00016923">
      <w:pPr>
        <w:tabs>
          <w:tab w:val="left" w:pos="851"/>
          <w:tab w:val="left" w:pos="1134"/>
        </w:tabs>
        <w:spacing w:before="60" w:line="276" w:lineRule="auto"/>
        <w:ind w:left="357"/>
        <w:jc w:val="center"/>
        <w:rPr>
          <w:rFonts w:asciiTheme="majorHAnsi" w:hAnsiTheme="majorHAnsi" w:cstheme="majorHAnsi"/>
          <w:bCs/>
          <w:i/>
          <w:lang w:val="da-DK"/>
        </w:rPr>
      </w:pPr>
      <w:r w:rsidRPr="004B6A4D">
        <w:rPr>
          <w:rFonts w:asciiTheme="majorHAnsi" w:hAnsiTheme="majorHAnsi" w:cstheme="majorHAnsi"/>
          <w:bCs/>
          <w:i/>
          <w:lang w:val="da-DK"/>
        </w:rPr>
        <w:t xml:space="preserve"> (Kèm theo Thông báo số </w:t>
      </w:r>
      <w:r w:rsidRPr="004B6A4D">
        <w:rPr>
          <w:i/>
        </w:rPr>
        <w:t>1393</w:t>
      </w:r>
      <w:r w:rsidRPr="004B6A4D">
        <w:rPr>
          <w:rFonts w:asciiTheme="majorHAnsi" w:hAnsiTheme="majorHAnsi" w:cstheme="majorHAnsi"/>
          <w:bCs/>
          <w:i/>
          <w:lang w:val="da-DK"/>
        </w:rPr>
        <w:t xml:space="preserve">/TB-ĐHKT ngày 18 tháng 5 năm 2018 </w:t>
      </w:r>
    </w:p>
    <w:p w14:paraId="780D2399" w14:textId="77777777" w:rsidR="00016923" w:rsidRPr="004B6A4D" w:rsidRDefault="00016923" w:rsidP="00016923">
      <w:pPr>
        <w:tabs>
          <w:tab w:val="left" w:pos="851"/>
          <w:tab w:val="left" w:pos="1134"/>
        </w:tabs>
        <w:spacing w:before="60" w:line="276" w:lineRule="auto"/>
        <w:ind w:left="357"/>
        <w:jc w:val="center"/>
        <w:rPr>
          <w:rFonts w:asciiTheme="majorHAnsi" w:hAnsiTheme="majorHAnsi" w:cstheme="majorHAnsi"/>
          <w:bCs/>
          <w:i/>
          <w:lang w:val="da-DK"/>
        </w:rPr>
      </w:pPr>
      <w:r w:rsidRPr="004B6A4D">
        <w:rPr>
          <w:rFonts w:asciiTheme="majorHAnsi" w:hAnsiTheme="majorHAnsi" w:cstheme="majorHAnsi"/>
          <w:bCs/>
          <w:i/>
          <w:lang w:val="da-DK"/>
        </w:rPr>
        <w:t>của Trường Đại học Kinh tế -ĐHQGHN)</w:t>
      </w:r>
    </w:p>
    <w:p w14:paraId="10ADD317" w14:textId="77777777" w:rsidR="00EF7174" w:rsidRPr="00A32621" w:rsidRDefault="00EF7174" w:rsidP="00163615">
      <w:pPr>
        <w:spacing w:before="60" w:line="276" w:lineRule="auto"/>
        <w:jc w:val="center"/>
        <w:rPr>
          <w:rFonts w:asciiTheme="majorHAnsi" w:hAnsiTheme="majorHAnsi" w:cstheme="majorHAnsi"/>
          <w:b/>
          <w:lang w:val="pt-BR"/>
        </w:rPr>
      </w:pPr>
    </w:p>
    <w:p w14:paraId="7787E09C" w14:textId="77777777" w:rsidR="008A1597" w:rsidRPr="00A32621" w:rsidRDefault="008A1597" w:rsidP="00163615">
      <w:pPr>
        <w:tabs>
          <w:tab w:val="left" w:pos="855"/>
        </w:tabs>
        <w:spacing w:before="60" w:line="276" w:lineRule="auto"/>
        <w:rPr>
          <w:rFonts w:asciiTheme="majorHAnsi" w:hAnsiTheme="majorHAnsi" w:cstheme="majorHAnsi"/>
          <w:b/>
          <w:lang w:val="en-GB"/>
        </w:rPr>
      </w:pPr>
      <w:r w:rsidRPr="00A32621">
        <w:rPr>
          <w:rFonts w:asciiTheme="majorHAnsi" w:hAnsiTheme="majorHAnsi" w:cstheme="majorHAnsi"/>
          <w:b/>
        </w:rPr>
        <w:t>Tiếng Anh</w:t>
      </w:r>
    </w:p>
    <w:p w14:paraId="32C0B6E9" w14:textId="77777777" w:rsidR="008A1597" w:rsidRPr="00A32621" w:rsidRDefault="008A1597" w:rsidP="00163615">
      <w:pPr>
        <w:tabs>
          <w:tab w:val="left" w:pos="855"/>
        </w:tabs>
        <w:spacing w:before="60" w:line="276" w:lineRule="auto"/>
        <w:rPr>
          <w:rFonts w:asciiTheme="majorHAnsi" w:hAnsiTheme="majorHAnsi" w:cstheme="majorHAnsi"/>
          <w:b/>
        </w:rPr>
      </w:pPr>
    </w:p>
    <w:tbl>
      <w:tblPr>
        <w:tblW w:w="99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99"/>
        <w:gridCol w:w="1557"/>
        <w:gridCol w:w="982"/>
        <w:gridCol w:w="1401"/>
        <w:gridCol w:w="1541"/>
        <w:gridCol w:w="1305"/>
        <w:gridCol w:w="877"/>
      </w:tblGrid>
      <w:tr w:rsidR="008A1597" w:rsidRPr="00A32621" w14:paraId="7C0BE029" w14:textId="77777777" w:rsidTr="00813D62">
        <w:tc>
          <w:tcPr>
            <w:tcW w:w="1278" w:type="dxa"/>
            <w:tcBorders>
              <w:top w:val="single" w:sz="4" w:space="0" w:color="auto"/>
              <w:left w:val="single" w:sz="4" w:space="0" w:color="auto"/>
              <w:bottom w:val="single" w:sz="4" w:space="0" w:color="auto"/>
              <w:right w:val="single" w:sz="4" w:space="0" w:color="auto"/>
            </w:tcBorders>
            <w:vAlign w:val="center"/>
          </w:tcPr>
          <w:p w14:paraId="2635D466"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 xml:space="preserve">Khung năng lực </w:t>
            </w:r>
          </w:p>
          <w:p w14:paraId="7A221907" w14:textId="77777777" w:rsidR="008A1597" w:rsidRPr="00A32621" w:rsidRDefault="008A1597" w:rsidP="00163615">
            <w:pPr>
              <w:spacing w:before="60" w:line="276" w:lineRule="auto"/>
              <w:jc w:val="center"/>
              <w:rPr>
                <w:rFonts w:asciiTheme="majorHAnsi" w:eastAsia="MS Mincho" w:hAnsiTheme="majorHAnsi" w:cstheme="majorHAnsi"/>
              </w:rPr>
            </w:pPr>
            <w:r w:rsidRPr="00A32621">
              <w:rPr>
                <w:rFonts w:asciiTheme="majorHAnsi" w:eastAsia="MS Mincho" w:hAnsiTheme="majorHAnsi" w:cstheme="majorHAnsi"/>
              </w:rPr>
              <w:t xml:space="preserve">ngoại ngữ </w:t>
            </w:r>
          </w:p>
          <w:p w14:paraId="092728CB" w14:textId="77777777" w:rsidR="008A1597" w:rsidRPr="00A32621" w:rsidRDefault="008A1597" w:rsidP="00163615">
            <w:pPr>
              <w:spacing w:before="60" w:line="276" w:lineRule="auto"/>
              <w:jc w:val="center"/>
              <w:rPr>
                <w:rFonts w:asciiTheme="majorHAnsi" w:eastAsia="MS Mincho" w:hAnsiTheme="majorHAnsi" w:cstheme="majorHAnsi"/>
                <w:b/>
                <w:lang w:val="en-GB"/>
              </w:rPr>
            </w:pPr>
            <w:r w:rsidRPr="00A32621">
              <w:rPr>
                <w:rFonts w:asciiTheme="majorHAnsi" w:eastAsia="MS Mincho" w:hAnsiTheme="majorHAnsi" w:cstheme="majorHAnsi"/>
              </w:rPr>
              <w:t xml:space="preserve">VN  </w:t>
            </w:r>
          </w:p>
        </w:tc>
        <w:tc>
          <w:tcPr>
            <w:tcW w:w="999" w:type="dxa"/>
            <w:tcBorders>
              <w:top w:val="single" w:sz="4" w:space="0" w:color="auto"/>
              <w:left w:val="single" w:sz="4" w:space="0" w:color="auto"/>
              <w:bottom w:val="single" w:sz="4" w:space="0" w:color="auto"/>
              <w:right w:val="single" w:sz="4" w:space="0" w:color="auto"/>
            </w:tcBorders>
            <w:vAlign w:val="center"/>
          </w:tcPr>
          <w:p w14:paraId="3E54A1FA"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IELTS</w:t>
            </w:r>
          </w:p>
        </w:tc>
        <w:tc>
          <w:tcPr>
            <w:tcW w:w="1557" w:type="dxa"/>
            <w:tcBorders>
              <w:top w:val="single" w:sz="4" w:space="0" w:color="auto"/>
              <w:left w:val="single" w:sz="4" w:space="0" w:color="auto"/>
              <w:bottom w:val="single" w:sz="4" w:space="0" w:color="auto"/>
              <w:right w:val="single" w:sz="4" w:space="0" w:color="auto"/>
            </w:tcBorders>
            <w:vAlign w:val="center"/>
          </w:tcPr>
          <w:p w14:paraId="4FD6D06E"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TOEFL</w:t>
            </w:r>
          </w:p>
        </w:tc>
        <w:tc>
          <w:tcPr>
            <w:tcW w:w="982" w:type="dxa"/>
            <w:tcBorders>
              <w:top w:val="single" w:sz="4" w:space="0" w:color="auto"/>
              <w:left w:val="single" w:sz="4" w:space="0" w:color="auto"/>
              <w:bottom w:val="single" w:sz="4" w:space="0" w:color="auto"/>
              <w:right w:val="single" w:sz="4" w:space="0" w:color="auto"/>
            </w:tcBorders>
            <w:vAlign w:val="center"/>
          </w:tcPr>
          <w:p w14:paraId="7F06F947"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TOEIC</w:t>
            </w:r>
          </w:p>
        </w:tc>
        <w:tc>
          <w:tcPr>
            <w:tcW w:w="1401" w:type="dxa"/>
            <w:tcBorders>
              <w:top w:val="single" w:sz="4" w:space="0" w:color="auto"/>
              <w:left w:val="single" w:sz="4" w:space="0" w:color="auto"/>
              <w:bottom w:val="single" w:sz="4" w:space="0" w:color="auto"/>
              <w:right w:val="single" w:sz="4" w:space="0" w:color="auto"/>
            </w:tcBorders>
            <w:vAlign w:val="center"/>
          </w:tcPr>
          <w:p w14:paraId="49961985"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Cambridge Exam</w:t>
            </w:r>
          </w:p>
        </w:tc>
        <w:tc>
          <w:tcPr>
            <w:tcW w:w="1541" w:type="dxa"/>
            <w:tcBorders>
              <w:top w:val="single" w:sz="4" w:space="0" w:color="auto"/>
              <w:left w:val="single" w:sz="4" w:space="0" w:color="auto"/>
              <w:bottom w:val="single" w:sz="4" w:space="0" w:color="auto"/>
              <w:right w:val="single" w:sz="4" w:space="0" w:color="auto"/>
            </w:tcBorders>
            <w:vAlign w:val="center"/>
          </w:tcPr>
          <w:p w14:paraId="1E5DDF8E"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BEC</w:t>
            </w:r>
          </w:p>
        </w:tc>
        <w:tc>
          <w:tcPr>
            <w:tcW w:w="1305" w:type="dxa"/>
            <w:tcBorders>
              <w:top w:val="single" w:sz="4" w:space="0" w:color="auto"/>
              <w:left w:val="single" w:sz="4" w:space="0" w:color="auto"/>
              <w:bottom w:val="single" w:sz="4" w:space="0" w:color="auto"/>
              <w:right w:val="single" w:sz="4" w:space="0" w:color="auto"/>
            </w:tcBorders>
            <w:vAlign w:val="center"/>
          </w:tcPr>
          <w:p w14:paraId="12561511"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BULATS</w:t>
            </w:r>
          </w:p>
        </w:tc>
        <w:tc>
          <w:tcPr>
            <w:tcW w:w="877" w:type="dxa"/>
            <w:tcBorders>
              <w:top w:val="single" w:sz="4" w:space="0" w:color="auto"/>
              <w:left w:val="single" w:sz="4" w:space="0" w:color="auto"/>
              <w:bottom w:val="single" w:sz="4" w:space="0" w:color="auto"/>
              <w:right w:val="single" w:sz="4" w:space="0" w:color="auto"/>
            </w:tcBorders>
          </w:tcPr>
          <w:p w14:paraId="0B72F5C9" w14:textId="77777777" w:rsidR="008A1597" w:rsidRPr="00A32621" w:rsidRDefault="008A1597" w:rsidP="00163615">
            <w:pPr>
              <w:spacing w:before="60" w:line="276" w:lineRule="auto"/>
              <w:jc w:val="center"/>
              <w:rPr>
                <w:rFonts w:asciiTheme="majorHAnsi" w:eastAsia="MS Mincho" w:hAnsiTheme="majorHAnsi" w:cstheme="majorHAnsi"/>
                <w:lang w:val="en-GB"/>
              </w:rPr>
            </w:pPr>
          </w:p>
          <w:p w14:paraId="544BD3DE"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CEFR</w:t>
            </w:r>
          </w:p>
        </w:tc>
      </w:tr>
      <w:tr w:rsidR="008A1597" w:rsidRPr="00A32621" w14:paraId="339B691D" w14:textId="77777777" w:rsidTr="00813D62">
        <w:tc>
          <w:tcPr>
            <w:tcW w:w="1278" w:type="dxa"/>
            <w:tcBorders>
              <w:top w:val="single" w:sz="4" w:space="0" w:color="auto"/>
              <w:left w:val="single" w:sz="4" w:space="0" w:color="auto"/>
              <w:bottom w:val="single" w:sz="4" w:space="0" w:color="auto"/>
              <w:right w:val="single" w:sz="4" w:space="0" w:color="auto"/>
            </w:tcBorders>
            <w:vAlign w:val="center"/>
          </w:tcPr>
          <w:p w14:paraId="6EA3700A"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 xml:space="preserve"> Cấp độ  3 </w:t>
            </w:r>
          </w:p>
        </w:tc>
        <w:tc>
          <w:tcPr>
            <w:tcW w:w="999" w:type="dxa"/>
            <w:tcBorders>
              <w:top w:val="single" w:sz="4" w:space="0" w:color="auto"/>
              <w:left w:val="single" w:sz="4" w:space="0" w:color="auto"/>
              <w:bottom w:val="single" w:sz="4" w:space="0" w:color="auto"/>
              <w:right w:val="single" w:sz="4" w:space="0" w:color="auto"/>
            </w:tcBorders>
            <w:vAlign w:val="center"/>
          </w:tcPr>
          <w:p w14:paraId="0F0E263F"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4.5</w:t>
            </w:r>
          </w:p>
        </w:tc>
        <w:tc>
          <w:tcPr>
            <w:tcW w:w="1557" w:type="dxa"/>
            <w:tcBorders>
              <w:top w:val="single" w:sz="4" w:space="0" w:color="auto"/>
              <w:left w:val="single" w:sz="4" w:space="0" w:color="auto"/>
              <w:bottom w:val="single" w:sz="4" w:space="0" w:color="auto"/>
              <w:right w:val="single" w:sz="4" w:space="0" w:color="auto"/>
            </w:tcBorders>
            <w:vAlign w:val="center"/>
          </w:tcPr>
          <w:p w14:paraId="2CDE070B" w14:textId="77777777" w:rsidR="008A1597" w:rsidRPr="00A32621" w:rsidRDefault="008A1597" w:rsidP="00163615">
            <w:pPr>
              <w:spacing w:before="60" w:line="276" w:lineRule="auto"/>
              <w:rPr>
                <w:rFonts w:asciiTheme="majorHAnsi" w:eastAsia="MS Mincho" w:hAnsiTheme="majorHAnsi" w:cstheme="majorHAnsi"/>
                <w:lang w:val="en-GB"/>
              </w:rPr>
            </w:pPr>
            <w:r w:rsidRPr="00A32621">
              <w:rPr>
                <w:rFonts w:asciiTheme="majorHAnsi" w:eastAsia="MS Mincho" w:hAnsiTheme="majorHAnsi" w:cstheme="majorHAnsi"/>
              </w:rPr>
              <w:t>450   ITP</w:t>
            </w:r>
          </w:p>
          <w:p w14:paraId="5CC107C3" w14:textId="77777777" w:rsidR="008A1597" w:rsidRPr="00A32621" w:rsidRDefault="008A1597" w:rsidP="00163615">
            <w:pPr>
              <w:spacing w:before="60" w:line="276" w:lineRule="auto"/>
              <w:rPr>
                <w:rFonts w:asciiTheme="majorHAnsi" w:eastAsia="MS Mincho" w:hAnsiTheme="majorHAnsi" w:cstheme="majorHAnsi"/>
                <w:lang w:val="en-GB"/>
              </w:rPr>
            </w:pPr>
            <w:r w:rsidRPr="00A32621">
              <w:rPr>
                <w:rFonts w:asciiTheme="majorHAnsi" w:eastAsia="MS Mincho" w:hAnsiTheme="majorHAnsi" w:cstheme="majorHAnsi"/>
              </w:rPr>
              <w:t>133   CBT      45 iBT</w:t>
            </w:r>
          </w:p>
        </w:tc>
        <w:tc>
          <w:tcPr>
            <w:tcW w:w="982" w:type="dxa"/>
            <w:tcBorders>
              <w:top w:val="single" w:sz="4" w:space="0" w:color="auto"/>
              <w:left w:val="single" w:sz="4" w:space="0" w:color="auto"/>
              <w:bottom w:val="single" w:sz="4" w:space="0" w:color="auto"/>
              <w:right w:val="single" w:sz="4" w:space="0" w:color="auto"/>
            </w:tcBorders>
            <w:vAlign w:val="center"/>
          </w:tcPr>
          <w:p w14:paraId="7453AAB7"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450</w:t>
            </w:r>
          </w:p>
        </w:tc>
        <w:tc>
          <w:tcPr>
            <w:tcW w:w="1401" w:type="dxa"/>
            <w:tcBorders>
              <w:top w:val="single" w:sz="4" w:space="0" w:color="auto"/>
              <w:left w:val="single" w:sz="4" w:space="0" w:color="auto"/>
              <w:bottom w:val="single" w:sz="4" w:space="0" w:color="auto"/>
              <w:right w:val="single" w:sz="4" w:space="0" w:color="auto"/>
            </w:tcBorders>
            <w:vAlign w:val="center"/>
          </w:tcPr>
          <w:p w14:paraId="48C91761" w14:textId="77777777" w:rsidR="008A1597" w:rsidRPr="00A32621" w:rsidRDefault="008A1597" w:rsidP="00163615">
            <w:pPr>
              <w:spacing w:before="60" w:line="276" w:lineRule="auto"/>
              <w:rPr>
                <w:rFonts w:asciiTheme="majorHAnsi" w:eastAsia="MS Mincho" w:hAnsiTheme="majorHAnsi" w:cstheme="majorHAnsi"/>
                <w:lang w:val="en-GB"/>
              </w:rPr>
            </w:pPr>
            <w:r w:rsidRPr="00A32621">
              <w:rPr>
                <w:rFonts w:asciiTheme="majorHAnsi" w:eastAsia="MS Mincho" w:hAnsiTheme="majorHAnsi" w:cstheme="majorHAnsi"/>
              </w:rPr>
              <w:t xml:space="preserve">     PET</w:t>
            </w:r>
          </w:p>
        </w:tc>
        <w:tc>
          <w:tcPr>
            <w:tcW w:w="1541" w:type="dxa"/>
            <w:tcBorders>
              <w:top w:val="single" w:sz="4" w:space="0" w:color="auto"/>
              <w:left w:val="single" w:sz="4" w:space="0" w:color="auto"/>
              <w:bottom w:val="single" w:sz="4" w:space="0" w:color="auto"/>
              <w:right w:val="single" w:sz="4" w:space="0" w:color="auto"/>
            </w:tcBorders>
            <w:vAlign w:val="center"/>
          </w:tcPr>
          <w:p w14:paraId="6592C977"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Preliminary</w:t>
            </w:r>
          </w:p>
        </w:tc>
        <w:tc>
          <w:tcPr>
            <w:tcW w:w="1305" w:type="dxa"/>
            <w:tcBorders>
              <w:top w:val="single" w:sz="4" w:space="0" w:color="auto"/>
              <w:left w:val="single" w:sz="4" w:space="0" w:color="auto"/>
              <w:bottom w:val="single" w:sz="4" w:space="0" w:color="auto"/>
              <w:right w:val="single" w:sz="4" w:space="0" w:color="auto"/>
            </w:tcBorders>
            <w:vAlign w:val="center"/>
          </w:tcPr>
          <w:p w14:paraId="4B47C348"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40</w:t>
            </w:r>
          </w:p>
        </w:tc>
        <w:tc>
          <w:tcPr>
            <w:tcW w:w="877" w:type="dxa"/>
            <w:tcBorders>
              <w:top w:val="single" w:sz="4" w:space="0" w:color="auto"/>
              <w:left w:val="single" w:sz="4" w:space="0" w:color="auto"/>
              <w:bottom w:val="single" w:sz="4" w:space="0" w:color="auto"/>
              <w:right w:val="single" w:sz="4" w:space="0" w:color="auto"/>
            </w:tcBorders>
          </w:tcPr>
          <w:p w14:paraId="1B1B6DF6" w14:textId="77777777" w:rsidR="008A1597" w:rsidRPr="00A32621" w:rsidRDefault="008A1597" w:rsidP="00163615">
            <w:pPr>
              <w:spacing w:before="60" w:line="276" w:lineRule="auto"/>
              <w:jc w:val="center"/>
              <w:rPr>
                <w:rFonts w:asciiTheme="majorHAnsi" w:eastAsia="MS Mincho" w:hAnsiTheme="majorHAnsi" w:cstheme="majorHAnsi"/>
                <w:lang w:val="en-GB"/>
              </w:rPr>
            </w:pPr>
          </w:p>
          <w:p w14:paraId="065630D1"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B1</w:t>
            </w:r>
          </w:p>
        </w:tc>
      </w:tr>
    </w:tbl>
    <w:p w14:paraId="6C1C574C" w14:textId="77777777" w:rsidR="008A1597" w:rsidRPr="00A32621" w:rsidRDefault="008A1597" w:rsidP="00163615">
      <w:pPr>
        <w:spacing w:before="60" w:line="276" w:lineRule="auto"/>
        <w:jc w:val="center"/>
        <w:rPr>
          <w:rFonts w:asciiTheme="majorHAnsi" w:hAnsiTheme="majorHAnsi" w:cstheme="majorHAnsi"/>
          <w:i/>
          <w:lang w:val="en-GB"/>
        </w:rPr>
      </w:pPr>
      <w:r w:rsidRPr="00A32621">
        <w:rPr>
          <w:rFonts w:asciiTheme="majorHAnsi" w:hAnsiTheme="majorHAnsi" w:cstheme="majorHAnsi"/>
          <w:i/>
        </w:rPr>
        <w:t>(Các điểm số nêu trên là điểm tối thiểu cần đạt được)</w:t>
      </w:r>
    </w:p>
    <w:p w14:paraId="164DEFAE" w14:textId="77777777" w:rsidR="002A3C30" w:rsidRPr="00A32621" w:rsidRDefault="002A3C30" w:rsidP="00163615">
      <w:pPr>
        <w:spacing w:before="60" w:line="276" w:lineRule="auto"/>
        <w:rPr>
          <w:rFonts w:asciiTheme="majorHAnsi" w:hAnsiTheme="majorHAnsi" w:cstheme="majorHAnsi"/>
          <w:b/>
          <w:lang w:val="pt-BR"/>
        </w:rPr>
      </w:pPr>
      <w:r w:rsidRPr="00A32621">
        <w:rPr>
          <w:rFonts w:asciiTheme="majorHAnsi" w:hAnsiTheme="majorHAnsi" w:cstheme="majorHAnsi"/>
          <w:b/>
          <w:lang w:val="pt-BR"/>
        </w:rPr>
        <w:br w:type="page"/>
      </w:r>
    </w:p>
    <w:p w14:paraId="46F09D6F" w14:textId="77777777" w:rsidR="008A1597" w:rsidRPr="00A32621" w:rsidRDefault="008A1597" w:rsidP="00163615">
      <w:pPr>
        <w:spacing w:before="60" w:line="276" w:lineRule="auto"/>
        <w:jc w:val="center"/>
        <w:rPr>
          <w:rFonts w:asciiTheme="majorHAnsi" w:hAnsiTheme="majorHAnsi" w:cstheme="majorHAnsi"/>
          <w:b/>
          <w:lang w:val="pt-BR"/>
        </w:rPr>
      </w:pPr>
      <w:r w:rsidRPr="00A32621">
        <w:rPr>
          <w:rFonts w:asciiTheme="majorHAnsi" w:hAnsiTheme="majorHAnsi" w:cstheme="majorHAnsi"/>
          <w:b/>
          <w:lang w:val="pt-BR"/>
        </w:rPr>
        <w:lastRenderedPageBreak/>
        <w:t xml:space="preserve">Phụ lục </w:t>
      </w:r>
      <w:r w:rsidR="0007062F" w:rsidRPr="00A32621">
        <w:rPr>
          <w:rFonts w:asciiTheme="majorHAnsi" w:hAnsiTheme="majorHAnsi" w:cstheme="majorHAnsi"/>
          <w:b/>
          <w:lang w:val="pt-BR"/>
        </w:rPr>
        <w:t>2</w:t>
      </w:r>
      <w:r w:rsidRPr="00A32621">
        <w:rPr>
          <w:rFonts w:asciiTheme="majorHAnsi" w:hAnsiTheme="majorHAnsi" w:cstheme="majorHAnsi"/>
          <w:b/>
          <w:lang w:val="pt-BR"/>
        </w:rPr>
        <w:t xml:space="preserve"> – Danh sách các cơ sở cấp chứng chỉ Ngoại ngữ được công nhận trong tuyển sinh sau đại học tại ĐHQGHN</w:t>
      </w:r>
    </w:p>
    <w:p w14:paraId="2B1BAB01" w14:textId="77777777" w:rsidR="00016923" w:rsidRDefault="00016923" w:rsidP="00016923">
      <w:pPr>
        <w:tabs>
          <w:tab w:val="left" w:pos="851"/>
          <w:tab w:val="left" w:pos="1134"/>
        </w:tabs>
        <w:spacing w:before="60" w:line="276" w:lineRule="auto"/>
        <w:ind w:left="357"/>
        <w:jc w:val="center"/>
        <w:rPr>
          <w:rFonts w:asciiTheme="majorHAnsi" w:hAnsiTheme="majorHAnsi" w:cstheme="majorHAnsi"/>
          <w:bCs/>
          <w:i/>
          <w:lang w:val="da-DK"/>
        </w:rPr>
      </w:pPr>
      <w:r w:rsidRPr="004B6A4D">
        <w:rPr>
          <w:rFonts w:asciiTheme="majorHAnsi" w:hAnsiTheme="majorHAnsi" w:cstheme="majorHAnsi"/>
          <w:bCs/>
          <w:i/>
          <w:lang w:val="da-DK"/>
        </w:rPr>
        <w:t xml:space="preserve"> (Kèm theo Thông báo số </w:t>
      </w:r>
      <w:r w:rsidRPr="004B6A4D">
        <w:rPr>
          <w:i/>
        </w:rPr>
        <w:t>1393</w:t>
      </w:r>
      <w:r w:rsidRPr="004B6A4D">
        <w:rPr>
          <w:rFonts w:asciiTheme="majorHAnsi" w:hAnsiTheme="majorHAnsi" w:cstheme="majorHAnsi"/>
          <w:bCs/>
          <w:i/>
          <w:lang w:val="da-DK"/>
        </w:rPr>
        <w:t xml:space="preserve">/TB-ĐHKT ngày 18 tháng 5 năm 2018 </w:t>
      </w:r>
    </w:p>
    <w:p w14:paraId="5F7C19F5" w14:textId="77777777" w:rsidR="00016923" w:rsidRPr="004B6A4D" w:rsidRDefault="00016923" w:rsidP="00016923">
      <w:pPr>
        <w:tabs>
          <w:tab w:val="left" w:pos="851"/>
          <w:tab w:val="left" w:pos="1134"/>
        </w:tabs>
        <w:spacing w:before="60" w:line="276" w:lineRule="auto"/>
        <w:ind w:left="357"/>
        <w:jc w:val="center"/>
        <w:rPr>
          <w:rFonts w:asciiTheme="majorHAnsi" w:hAnsiTheme="majorHAnsi" w:cstheme="majorHAnsi"/>
          <w:bCs/>
          <w:i/>
          <w:lang w:val="da-DK"/>
        </w:rPr>
      </w:pPr>
      <w:r w:rsidRPr="004B6A4D">
        <w:rPr>
          <w:rFonts w:asciiTheme="majorHAnsi" w:hAnsiTheme="majorHAnsi" w:cstheme="majorHAnsi"/>
          <w:bCs/>
          <w:i/>
          <w:lang w:val="da-DK"/>
        </w:rPr>
        <w:t>của Trường Đại học Kinh tế -ĐHQGHN)</w:t>
      </w:r>
    </w:p>
    <w:p w14:paraId="4E44D698" w14:textId="77777777" w:rsidR="008A1597" w:rsidRPr="00A32621" w:rsidRDefault="008A1597" w:rsidP="00163615">
      <w:pPr>
        <w:spacing w:before="60" w:line="276" w:lineRule="auto"/>
        <w:jc w:val="center"/>
        <w:rPr>
          <w:rFonts w:asciiTheme="majorHAnsi" w:hAnsiTheme="majorHAnsi" w:cstheme="majorHAnsi"/>
          <w:b/>
          <w:lang w:val="da-DK"/>
        </w:rPr>
      </w:pPr>
    </w:p>
    <w:p w14:paraId="41E9662D" w14:textId="77777777" w:rsidR="008A1597" w:rsidRPr="00A32621" w:rsidRDefault="008A1597" w:rsidP="00163615">
      <w:pPr>
        <w:numPr>
          <w:ilvl w:val="1"/>
          <w:numId w:val="1"/>
        </w:numPr>
        <w:tabs>
          <w:tab w:val="clear" w:pos="1440"/>
          <w:tab w:val="num" w:pos="420"/>
        </w:tabs>
        <w:spacing w:before="60" w:line="276" w:lineRule="auto"/>
        <w:ind w:left="420" w:hanging="420"/>
        <w:rPr>
          <w:rFonts w:asciiTheme="majorHAnsi" w:hAnsiTheme="majorHAnsi" w:cstheme="majorHAnsi"/>
          <w:b/>
          <w:lang w:val="pt-BR"/>
        </w:rPr>
      </w:pPr>
      <w:r w:rsidRPr="00A32621">
        <w:rPr>
          <w:rFonts w:asciiTheme="majorHAnsi" w:hAnsiTheme="majorHAnsi" w:cstheme="majorHAnsi"/>
          <w:b/>
          <w:lang w:val="pt-BR"/>
        </w:rPr>
        <w:t>Chứng chỉ B1</w:t>
      </w:r>
    </w:p>
    <w:tbl>
      <w:tblPr>
        <w:tblW w:w="9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4235"/>
        <w:gridCol w:w="837"/>
        <w:gridCol w:w="837"/>
        <w:gridCol w:w="975"/>
        <w:gridCol w:w="976"/>
        <w:gridCol w:w="896"/>
      </w:tblGrid>
      <w:tr w:rsidR="008A1597" w:rsidRPr="00A32621" w14:paraId="1C29DF00" w14:textId="77777777" w:rsidTr="00813D62">
        <w:trPr>
          <w:trHeight w:val="567"/>
        </w:trPr>
        <w:tc>
          <w:tcPr>
            <w:tcW w:w="665" w:type="dxa"/>
            <w:vMerge w:val="restart"/>
            <w:vAlign w:val="center"/>
          </w:tcPr>
          <w:p w14:paraId="3201A7D6" w14:textId="77777777" w:rsidR="008A1597" w:rsidRPr="00A32621" w:rsidRDefault="008A1597" w:rsidP="00163615">
            <w:pPr>
              <w:spacing w:before="60" w:line="276" w:lineRule="auto"/>
              <w:ind w:right="-43"/>
              <w:jc w:val="center"/>
              <w:rPr>
                <w:rFonts w:asciiTheme="majorHAnsi" w:hAnsiTheme="majorHAnsi" w:cstheme="majorHAnsi"/>
                <w:b/>
                <w:lang w:val="pt-BR"/>
              </w:rPr>
            </w:pPr>
            <w:r w:rsidRPr="00A32621">
              <w:rPr>
                <w:rFonts w:asciiTheme="majorHAnsi" w:hAnsiTheme="majorHAnsi" w:cstheme="majorHAnsi"/>
                <w:b/>
                <w:lang w:val="pt-BR"/>
              </w:rPr>
              <w:t>STT</w:t>
            </w:r>
          </w:p>
        </w:tc>
        <w:tc>
          <w:tcPr>
            <w:tcW w:w="4235" w:type="dxa"/>
            <w:vMerge w:val="restart"/>
            <w:vAlign w:val="center"/>
          </w:tcPr>
          <w:p w14:paraId="04908E45" w14:textId="77777777" w:rsidR="008A1597" w:rsidRPr="00A32621" w:rsidRDefault="008A1597" w:rsidP="00163615">
            <w:pPr>
              <w:spacing w:before="60" w:line="276" w:lineRule="auto"/>
              <w:ind w:right="-421"/>
              <w:jc w:val="center"/>
              <w:rPr>
                <w:rFonts w:asciiTheme="majorHAnsi" w:hAnsiTheme="majorHAnsi" w:cstheme="majorHAnsi"/>
                <w:b/>
                <w:lang w:val="pt-BR"/>
              </w:rPr>
            </w:pPr>
            <w:r w:rsidRPr="00A32621">
              <w:rPr>
                <w:rFonts w:asciiTheme="majorHAnsi" w:hAnsiTheme="majorHAnsi" w:cstheme="majorHAnsi"/>
                <w:b/>
                <w:lang w:val="pt-BR"/>
              </w:rPr>
              <w:t>Cơ sở đào tạo</w:t>
            </w:r>
          </w:p>
        </w:tc>
        <w:tc>
          <w:tcPr>
            <w:tcW w:w="4521" w:type="dxa"/>
            <w:gridSpan w:val="5"/>
            <w:vAlign w:val="center"/>
          </w:tcPr>
          <w:p w14:paraId="38AE9228" w14:textId="77777777" w:rsidR="008A1597" w:rsidRPr="00A32621" w:rsidRDefault="008A1597" w:rsidP="00163615">
            <w:pPr>
              <w:spacing w:before="60" w:line="276" w:lineRule="auto"/>
              <w:ind w:right="-421"/>
              <w:jc w:val="center"/>
              <w:rPr>
                <w:rFonts w:asciiTheme="majorHAnsi" w:hAnsiTheme="majorHAnsi" w:cstheme="majorHAnsi"/>
                <w:b/>
                <w:lang w:val="pt-BR"/>
              </w:rPr>
            </w:pPr>
            <w:r w:rsidRPr="00A32621">
              <w:rPr>
                <w:rFonts w:asciiTheme="majorHAnsi" w:hAnsiTheme="majorHAnsi" w:cstheme="majorHAnsi"/>
                <w:b/>
                <w:lang w:val="pt-BR"/>
              </w:rPr>
              <w:t>Chứng chỉ B1 được công nhận</w:t>
            </w:r>
          </w:p>
        </w:tc>
      </w:tr>
      <w:tr w:rsidR="008A1597" w:rsidRPr="00A32621" w14:paraId="689CDE9B" w14:textId="77777777" w:rsidTr="00813D62">
        <w:trPr>
          <w:trHeight w:val="567"/>
        </w:trPr>
        <w:tc>
          <w:tcPr>
            <w:tcW w:w="665" w:type="dxa"/>
            <w:vMerge/>
            <w:vAlign w:val="center"/>
          </w:tcPr>
          <w:p w14:paraId="0D5CCE02" w14:textId="77777777" w:rsidR="008A1597" w:rsidRPr="00A32621" w:rsidRDefault="008A1597" w:rsidP="00163615">
            <w:pPr>
              <w:spacing w:before="60" w:line="276" w:lineRule="auto"/>
              <w:ind w:right="-43"/>
              <w:jc w:val="center"/>
              <w:rPr>
                <w:rFonts w:asciiTheme="majorHAnsi" w:hAnsiTheme="majorHAnsi" w:cstheme="majorHAnsi"/>
                <w:b/>
                <w:lang w:val="pt-BR"/>
              </w:rPr>
            </w:pPr>
          </w:p>
        </w:tc>
        <w:tc>
          <w:tcPr>
            <w:tcW w:w="4235" w:type="dxa"/>
            <w:vMerge/>
            <w:vAlign w:val="center"/>
          </w:tcPr>
          <w:p w14:paraId="3C57CF62" w14:textId="77777777" w:rsidR="008A1597" w:rsidRPr="00A32621" w:rsidRDefault="008A1597" w:rsidP="00163615">
            <w:pPr>
              <w:spacing w:before="60" w:line="276" w:lineRule="auto"/>
              <w:ind w:right="-421"/>
              <w:jc w:val="both"/>
              <w:rPr>
                <w:rFonts w:asciiTheme="majorHAnsi" w:hAnsiTheme="majorHAnsi" w:cstheme="majorHAnsi"/>
                <w:b/>
                <w:lang w:val="pt-BR"/>
              </w:rPr>
            </w:pPr>
          </w:p>
        </w:tc>
        <w:tc>
          <w:tcPr>
            <w:tcW w:w="837" w:type="dxa"/>
            <w:vAlign w:val="center"/>
          </w:tcPr>
          <w:p w14:paraId="0FBBC656" w14:textId="77777777" w:rsidR="008A1597" w:rsidRPr="00A32621" w:rsidRDefault="008A1597" w:rsidP="00163615">
            <w:pPr>
              <w:spacing w:before="60" w:line="276" w:lineRule="auto"/>
              <w:ind w:right="-421"/>
              <w:jc w:val="both"/>
              <w:rPr>
                <w:rFonts w:asciiTheme="majorHAnsi" w:hAnsiTheme="majorHAnsi" w:cstheme="majorHAnsi"/>
                <w:b/>
                <w:i/>
                <w:lang w:val="pt-BR"/>
              </w:rPr>
            </w:pPr>
            <w:r w:rsidRPr="00A32621">
              <w:rPr>
                <w:rFonts w:asciiTheme="majorHAnsi" w:hAnsiTheme="majorHAnsi" w:cstheme="majorHAnsi"/>
                <w:b/>
                <w:i/>
                <w:lang w:val="pt-BR"/>
              </w:rPr>
              <w:t>Tiếng</w:t>
            </w:r>
          </w:p>
          <w:p w14:paraId="31B47BA7" w14:textId="77777777" w:rsidR="008A1597" w:rsidRPr="00A32621" w:rsidRDefault="008A1597" w:rsidP="00163615">
            <w:pPr>
              <w:spacing w:before="60" w:line="276" w:lineRule="auto"/>
              <w:ind w:right="-421"/>
              <w:jc w:val="both"/>
              <w:rPr>
                <w:rFonts w:asciiTheme="majorHAnsi" w:hAnsiTheme="majorHAnsi" w:cstheme="majorHAnsi"/>
                <w:b/>
                <w:i/>
                <w:lang w:val="pt-BR"/>
              </w:rPr>
            </w:pPr>
            <w:r w:rsidRPr="00A32621">
              <w:rPr>
                <w:rFonts w:asciiTheme="majorHAnsi" w:hAnsiTheme="majorHAnsi" w:cstheme="majorHAnsi"/>
                <w:b/>
                <w:i/>
                <w:lang w:val="pt-BR"/>
              </w:rPr>
              <w:t>Anh</w:t>
            </w:r>
          </w:p>
        </w:tc>
        <w:tc>
          <w:tcPr>
            <w:tcW w:w="837" w:type="dxa"/>
            <w:vAlign w:val="center"/>
          </w:tcPr>
          <w:p w14:paraId="73F88829" w14:textId="77777777" w:rsidR="008A1597" w:rsidRPr="00A32621" w:rsidRDefault="008A1597" w:rsidP="00163615">
            <w:pPr>
              <w:spacing w:before="60" w:line="276" w:lineRule="auto"/>
              <w:ind w:right="-421"/>
              <w:jc w:val="both"/>
              <w:rPr>
                <w:rFonts w:asciiTheme="majorHAnsi" w:hAnsiTheme="majorHAnsi" w:cstheme="majorHAnsi"/>
                <w:b/>
                <w:i/>
                <w:lang w:val="pt-BR"/>
              </w:rPr>
            </w:pPr>
            <w:r w:rsidRPr="00A32621">
              <w:rPr>
                <w:rFonts w:asciiTheme="majorHAnsi" w:hAnsiTheme="majorHAnsi" w:cstheme="majorHAnsi"/>
                <w:b/>
                <w:i/>
                <w:lang w:val="pt-BR"/>
              </w:rPr>
              <w:t>Tiếng</w:t>
            </w:r>
          </w:p>
          <w:p w14:paraId="208C8C93" w14:textId="77777777" w:rsidR="008A1597" w:rsidRPr="00A32621" w:rsidRDefault="008A1597" w:rsidP="00163615">
            <w:pPr>
              <w:spacing w:before="60" w:line="276" w:lineRule="auto"/>
              <w:ind w:right="-421"/>
              <w:jc w:val="both"/>
              <w:rPr>
                <w:rFonts w:asciiTheme="majorHAnsi" w:hAnsiTheme="majorHAnsi" w:cstheme="majorHAnsi"/>
                <w:b/>
                <w:i/>
                <w:lang w:val="pt-BR"/>
              </w:rPr>
            </w:pPr>
            <w:r w:rsidRPr="00A32621">
              <w:rPr>
                <w:rFonts w:asciiTheme="majorHAnsi" w:hAnsiTheme="majorHAnsi" w:cstheme="majorHAnsi"/>
                <w:b/>
                <w:i/>
                <w:lang w:val="pt-BR"/>
              </w:rPr>
              <w:t>Nga</w:t>
            </w:r>
          </w:p>
        </w:tc>
        <w:tc>
          <w:tcPr>
            <w:tcW w:w="975" w:type="dxa"/>
            <w:vAlign w:val="center"/>
          </w:tcPr>
          <w:p w14:paraId="4AF9AAA9" w14:textId="77777777" w:rsidR="008A1597" w:rsidRPr="00A32621" w:rsidRDefault="008A1597" w:rsidP="00163615">
            <w:pPr>
              <w:spacing w:before="60" w:line="276" w:lineRule="auto"/>
              <w:ind w:right="-421"/>
              <w:jc w:val="both"/>
              <w:rPr>
                <w:rFonts w:asciiTheme="majorHAnsi" w:hAnsiTheme="majorHAnsi" w:cstheme="majorHAnsi"/>
                <w:b/>
                <w:i/>
                <w:lang w:val="pt-BR"/>
              </w:rPr>
            </w:pPr>
            <w:r w:rsidRPr="00A32621">
              <w:rPr>
                <w:rFonts w:asciiTheme="majorHAnsi" w:hAnsiTheme="majorHAnsi" w:cstheme="majorHAnsi"/>
                <w:b/>
                <w:i/>
                <w:lang w:val="pt-BR"/>
              </w:rPr>
              <w:t>Tiếng</w:t>
            </w:r>
          </w:p>
          <w:p w14:paraId="6714E544" w14:textId="77777777" w:rsidR="008A1597" w:rsidRPr="00A32621" w:rsidRDefault="008A1597" w:rsidP="00163615">
            <w:pPr>
              <w:spacing w:before="60" w:line="276" w:lineRule="auto"/>
              <w:ind w:right="-421"/>
              <w:jc w:val="both"/>
              <w:rPr>
                <w:rFonts w:asciiTheme="majorHAnsi" w:hAnsiTheme="majorHAnsi" w:cstheme="majorHAnsi"/>
                <w:b/>
                <w:i/>
                <w:lang w:val="pt-BR"/>
              </w:rPr>
            </w:pPr>
            <w:r w:rsidRPr="00A32621">
              <w:rPr>
                <w:rFonts w:asciiTheme="majorHAnsi" w:hAnsiTheme="majorHAnsi" w:cstheme="majorHAnsi"/>
                <w:b/>
                <w:i/>
                <w:lang w:val="pt-BR"/>
              </w:rPr>
              <w:t>Pháp</w:t>
            </w:r>
          </w:p>
        </w:tc>
        <w:tc>
          <w:tcPr>
            <w:tcW w:w="976" w:type="dxa"/>
            <w:vAlign w:val="center"/>
          </w:tcPr>
          <w:p w14:paraId="27AC53AC" w14:textId="77777777" w:rsidR="008A1597" w:rsidRPr="00A32621" w:rsidRDefault="008A1597" w:rsidP="00163615">
            <w:pPr>
              <w:spacing w:before="60" w:line="276" w:lineRule="auto"/>
              <w:ind w:right="-421"/>
              <w:jc w:val="both"/>
              <w:rPr>
                <w:rFonts w:asciiTheme="majorHAnsi" w:hAnsiTheme="majorHAnsi" w:cstheme="majorHAnsi"/>
                <w:b/>
                <w:i/>
                <w:lang w:val="pt-BR"/>
              </w:rPr>
            </w:pPr>
            <w:r w:rsidRPr="00A32621">
              <w:rPr>
                <w:rFonts w:asciiTheme="majorHAnsi" w:hAnsiTheme="majorHAnsi" w:cstheme="majorHAnsi"/>
                <w:b/>
                <w:i/>
                <w:lang w:val="pt-BR"/>
              </w:rPr>
              <w:t>Tiếng  Trung</w:t>
            </w:r>
          </w:p>
        </w:tc>
        <w:tc>
          <w:tcPr>
            <w:tcW w:w="896" w:type="dxa"/>
            <w:vAlign w:val="center"/>
          </w:tcPr>
          <w:p w14:paraId="1912AB87" w14:textId="77777777" w:rsidR="008A1597" w:rsidRPr="00A32621" w:rsidRDefault="008A1597" w:rsidP="00163615">
            <w:pPr>
              <w:spacing w:before="60" w:line="276" w:lineRule="auto"/>
              <w:ind w:right="-421"/>
              <w:jc w:val="both"/>
              <w:rPr>
                <w:rFonts w:asciiTheme="majorHAnsi" w:hAnsiTheme="majorHAnsi" w:cstheme="majorHAnsi"/>
                <w:b/>
                <w:i/>
                <w:lang w:val="pt-BR"/>
              </w:rPr>
            </w:pPr>
            <w:r w:rsidRPr="00A32621">
              <w:rPr>
                <w:rFonts w:asciiTheme="majorHAnsi" w:hAnsiTheme="majorHAnsi" w:cstheme="majorHAnsi"/>
                <w:b/>
                <w:i/>
                <w:lang w:val="pt-BR"/>
              </w:rPr>
              <w:t>Tiếng</w:t>
            </w:r>
          </w:p>
          <w:p w14:paraId="7C4B1CCD" w14:textId="77777777" w:rsidR="008A1597" w:rsidRPr="00A32621" w:rsidRDefault="008A1597" w:rsidP="00163615">
            <w:pPr>
              <w:spacing w:before="60" w:line="276" w:lineRule="auto"/>
              <w:ind w:right="-421"/>
              <w:jc w:val="both"/>
              <w:rPr>
                <w:rFonts w:asciiTheme="majorHAnsi" w:hAnsiTheme="majorHAnsi" w:cstheme="majorHAnsi"/>
                <w:b/>
                <w:i/>
                <w:lang w:val="pt-BR"/>
              </w:rPr>
            </w:pPr>
            <w:r w:rsidRPr="00A32621">
              <w:rPr>
                <w:rFonts w:asciiTheme="majorHAnsi" w:hAnsiTheme="majorHAnsi" w:cstheme="majorHAnsi"/>
                <w:b/>
                <w:i/>
                <w:lang w:val="pt-BR"/>
              </w:rPr>
              <w:t>Đức</w:t>
            </w:r>
          </w:p>
        </w:tc>
      </w:tr>
      <w:tr w:rsidR="008A1597" w:rsidRPr="00A32621" w14:paraId="6D8DF130" w14:textId="77777777" w:rsidTr="00813D62">
        <w:trPr>
          <w:trHeight w:val="567"/>
        </w:trPr>
        <w:tc>
          <w:tcPr>
            <w:tcW w:w="665" w:type="dxa"/>
            <w:vAlign w:val="center"/>
          </w:tcPr>
          <w:p w14:paraId="6514BD25" w14:textId="77777777" w:rsidR="008A1597" w:rsidRPr="00A32621" w:rsidRDefault="008A1597" w:rsidP="00163615">
            <w:pPr>
              <w:numPr>
                <w:ilvl w:val="0"/>
                <w:numId w:val="2"/>
              </w:numPr>
              <w:spacing w:before="60" w:line="276" w:lineRule="auto"/>
              <w:ind w:right="-420"/>
              <w:jc w:val="center"/>
              <w:rPr>
                <w:rFonts w:asciiTheme="majorHAnsi" w:hAnsiTheme="majorHAnsi" w:cstheme="majorHAnsi"/>
                <w:lang w:val="pt-BR"/>
              </w:rPr>
            </w:pPr>
          </w:p>
        </w:tc>
        <w:tc>
          <w:tcPr>
            <w:tcW w:w="4235" w:type="dxa"/>
            <w:vAlign w:val="center"/>
          </w:tcPr>
          <w:p w14:paraId="67A9104D" w14:textId="77777777" w:rsidR="008A1597" w:rsidRPr="00A32621" w:rsidRDefault="008A1597" w:rsidP="00163615">
            <w:pPr>
              <w:spacing w:before="60" w:line="276" w:lineRule="auto"/>
              <w:ind w:right="-420"/>
              <w:jc w:val="both"/>
              <w:rPr>
                <w:rFonts w:asciiTheme="majorHAnsi" w:hAnsiTheme="majorHAnsi" w:cstheme="majorHAnsi"/>
                <w:b/>
                <w:lang w:val="pt-BR"/>
              </w:rPr>
            </w:pPr>
            <w:r w:rsidRPr="00A32621">
              <w:rPr>
                <w:rFonts w:asciiTheme="majorHAnsi" w:hAnsiTheme="majorHAnsi" w:cstheme="majorHAnsi"/>
                <w:lang w:val="pt-BR"/>
              </w:rPr>
              <w:t>Trường ĐH Ngoại ngữ - ĐHQGHN</w:t>
            </w:r>
          </w:p>
        </w:tc>
        <w:tc>
          <w:tcPr>
            <w:tcW w:w="837" w:type="dxa"/>
            <w:vAlign w:val="center"/>
          </w:tcPr>
          <w:p w14:paraId="5BE34E56" w14:textId="77777777" w:rsidR="008A1597" w:rsidRPr="00A32621" w:rsidRDefault="008A1597" w:rsidP="00163615">
            <w:pPr>
              <w:spacing w:before="60" w:line="276" w:lineRule="auto"/>
              <w:ind w:left="-108" w:right="-111"/>
              <w:jc w:val="center"/>
              <w:rPr>
                <w:rFonts w:asciiTheme="majorHAnsi" w:hAnsiTheme="majorHAnsi" w:cstheme="majorHAnsi"/>
                <w:b/>
                <w:lang w:val="pt-BR"/>
              </w:rPr>
            </w:pPr>
            <w:r w:rsidRPr="00A32621">
              <w:rPr>
                <w:rFonts w:asciiTheme="majorHAnsi" w:hAnsiTheme="majorHAnsi" w:cstheme="majorHAnsi"/>
                <w:b/>
                <w:lang w:val="pt-BR"/>
              </w:rPr>
              <w:t>√</w:t>
            </w:r>
          </w:p>
        </w:tc>
        <w:tc>
          <w:tcPr>
            <w:tcW w:w="837" w:type="dxa"/>
            <w:vAlign w:val="center"/>
          </w:tcPr>
          <w:p w14:paraId="3A411674" w14:textId="77777777" w:rsidR="008A1597" w:rsidRPr="00A32621" w:rsidRDefault="008A1597" w:rsidP="00163615">
            <w:pPr>
              <w:spacing w:before="60" w:line="276" w:lineRule="auto"/>
              <w:ind w:left="-105" w:right="-114"/>
              <w:jc w:val="center"/>
              <w:rPr>
                <w:rFonts w:asciiTheme="majorHAnsi" w:hAnsiTheme="majorHAnsi" w:cstheme="majorHAnsi"/>
                <w:b/>
                <w:lang w:val="pt-BR"/>
              </w:rPr>
            </w:pPr>
            <w:r w:rsidRPr="00A32621">
              <w:rPr>
                <w:rFonts w:asciiTheme="majorHAnsi" w:hAnsiTheme="majorHAnsi" w:cstheme="majorHAnsi"/>
                <w:b/>
                <w:lang w:val="pt-BR"/>
              </w:rPr>
              <w:t>√</w:t>
            </w:r>
          </w:p>
        </w:tc>
        <w:tc>
          <w:tcPr>
            <w:tcW w:w="975" w:type="dxa"/>
            <w:vAlign w:val="center"/>
          </w:tcPr>
          <w:p w14:paraId="6E07387B" w14:textId="77777777" w:rsidR="008A1597" w:rsidRPr="00A32621" w:rsidRDefault="008A1597" w:rsidP="00163615">
            <w:pPr>
              <w:spacing w:before="60" w:line="276" w:lineRule="auto"/>
              <w:ind w:left="-102" w:right="-119"/>
              <w:jc w:val="center"/>
              <w:rPr>
                <w:rFonts w:asciiTheme="majorHAnsi" w:hAnsiTheme="majorHAnsi" w:cstheme="majorHAnsi"/>
                <w:b/>
                <w:lang w:val="pt-BR"/>
              </w:rPr>
            </w:pPr>
            <w:r w:rsidRPr="00A32621">
              <w:rPr>
                <w:rFonts w:asciiTheme="majorHAnsi" w:hAnsiTheme="majorHAnsi" w:cstheme="majorHAnsi"/>
                <w:b/>
                <w:lang w:val="pt-BR"/>
              </w:rPr>
              <w:t>√</w:t>
            </w:r>
          </w:p>
        </w:tc>
        <w:tc>
          <w:tcPr>
            <w:tcW w:w="976" w:type="dxa"/>
            <w:vAlign w:val="center"/>
          </w:tcPr>
          <w:p w14:paraId="260EA672" w14:textId="77777777" w:rsidR="008A1597" w:rsidRPr="00A32621" w:rsidRDefault="008A1597" w:rsidP="00163615">
            <w:pPr>
              <w:spacing w:before="60" w:line="276" w:lineRule="auto"/>
              <w:ind w:left="-102" w:right="-119"/>
              <w:jc w:val="center"/>
              <w:rPr>
                <w:rFonts w:asciiTheme="majorHAnsi" w:hAnsiTheme="majorHAnsi" w:cstheme="majorHAnsi"/>
                <w:b/>
                <w:lang w:val="pt-BR"/>
              </w:rPr>
            </w:pPr>
            <w:r w:rsidRPr="00A32621">
              <w:rPr>
                <w:rFonts w:asciiTheme="majorHAnsi" w:hAnsiTheme="majorHAnsi" w:cstheme="majorHAnsi"/>
                <w:b/>
                <w:lang w:val="pt-BR"/>
              </w:rPr>
              <w:t>√</w:t>
            </w:r>
          </w:p>
        </w:tc>
        <w:tc>
          <w:tcPr>
            <w:tcW w:w="896" w:type="dxa"/>
            <w:vAlign w:val="center"/>
          </w:tcPr>
          <w:p w14:paraId="1B141C4A" w14:textId="77777777" w:rsidR="008A1597" w:rsidRPr="00A32621" w:rsidRDefault="008A1597" w:rsidP="00163615">
            <w:pPr>
              <w:spacing w:before="60" w:line="276" w:lineRule="auto"/>
              <w:ind w:left="-102" w:right="-119"/>
              <w:jc w:val="center"/>
              <w:rPr>
                <w:rFonts w:asciiTheme="majorHAnsi" w:hAnsiTheme="majorHAnsi" w:cstheme="majorHAnsi"/>
                <w:b/>
                <w:lang w:val="pt-BR"/>
              </w:rPr>
            </w:pPr>
            <w:r w:rsidRPr="00A32621">
              <w:rPr>
                <w:rFonts w:asciiTheme="majorHAnsi" w:hAnsiTheme="majorHAnsi" w:cstheme="majorHAnsi"/>
                <w:b/>
                <w:lang w:val="pt-BR"/>
              </w:rPr>
              <w:t>√</w:t>
            </w:r>
          </w:p>
        </w:tc>
      </w:tr>
      <w:tr w:rsidR="008A1597" w:rsidRPr="00A32621" w14:paraId="06E3D130" w14:textId="77777777" w:rsidTr="00813D62">
        <w:trPr>
          <w:trHeight w:val="567"/>
        </w:trPr>
        <w:tc>
          <w:tcPr>
            <w:tcW w:w="665" w:type="dxa"/>
            <w:vAlign w:val="center"/>
          </w:tcPr>
          <w:p w14:paraId="796AA204" w14:textId="77777777" w:rsidR="008A1597" w:rsidRPr="00A32621" w:rsidRDefault="008A1597" w:rsidP="00163615">
            <w:pPr>
              <w:numPr>
                <w:ilvl w:val="0"/>
                <w:numId w:val="2"/>
              </w:numPr>
              <w:spacing w:before="60" w:line="276" w:lineRule="auto"/>
              <w:ind w:right="-420"/>
              <w:jc w:val="center"/>
              <w:rPr>
                <w:rFonts w:asciiTheme="majorHAnsi" w:hAnsiTheme="majorHAnsi" w:cstheme="majorHAnsi"/>
                <w:lang w:val="pt-BR"/>
              </w:rPr>
            </w:pPr>
          </w:p>
        </w:tc>
        <w:tc>
          <w:tcPr>
            <w:tcW w:w="4235" w:type="dxa"/>
            <w:vAlign w:val="center"/>
          </w:tcPr>
          <w:p w14:paraId="0AD65CBB" w14:textId="77777777" w:rsidR="008A1597" w:rsidRPr="00A32621" w:rsidRDefault="008A1597" w:rsidP="00163615">
            <w:pPr>
              <w:spacing w:before="60" w:line="276" w:lineRule="auto"/>
              <w:ind w:right="-420"/>
              <w:jc w:val="both"/>
              <w:rPr>
                <w:rFonts w:asciiTheme="majorHAnsi" w:hAnsiTheme="majorHAnsi" w:cstheme="majorHAnsi"/>
                <w:lang w:val="pt-BR"/>
              </w:rPr>
            </w:pPr>
            <w:r w:rsidRPr="00A32621">
              <w:rPr>
                <w:rFonts w:asciiTheme="majorHAnsi" w:hAnsiTheme="majorHAnsi" w:cstheme="majorHAnsi"/>
                <w:lang w:val="pt-BR"/>
              </w:rPr>
              <w:t>Trường ĐH Ngoại ngữ - ĐH Đà Nẵng</w:t>
            </w:r>
          </w:p>
        </w:tc>
        <w:tc>
          <w:tcPr>
            <w:tcW w:w="837" w:type="dxa"/>
            <w:vAlign w:val="center"/>
          </w:tcPr>
          <w:p w14:paraId="5CB02D5A" w14:textId="77777777" w:rsidR="008A1597" w:rsidRPr="00A32621" w:rsidRDefault="008A1597" w:rsidP="00163615">
            <w:pPr>
              <w:spacing w:before="60" w:line="276" w:lineRule="auto"/>
              <w:ind w:left="-108" w:right="-111"/>
              <w:jc w:val="center"/>
              <w:rPr>
                <w:rFonts w:asciiTheme="majorHAnsi" w:hAnsiTheme="majorHAnsi" w:cstheme="majorHAnsi"/>
                <w:b/>
                <w:lang w:val="pt-BR"/>
              </w:rPr>
            </w:pPr>
            <w:r w:rsidRPr="00A32621">
              <w:rPr>
                <w:rFonts w:asciiTheme="majorHAnsi" w:hAnsiTheme="majorHAnsi" w:cstheme="majorHAnsi"/>
                <w:b/>
                <w:lang w:val="pt-BR"/>
              </w:rPr>
              <w:t>√</w:t>
            </w:r>
          </w:p>
        </w:tc>
        <w:tc>
          <w:tcPr>
            <w:tcW w:w="837" w:type="dxa"/>
            <w:vAlign w:val="center"/>
          </w:tcPr>
          <w:p w14:paraId="6DC8B11B" w14:textId="77777777" w:rsidR="008A1597" w:rsidRPr="00A32621" w:rsidRDefault="008A1597" w:rsidP="00163615">
            <w:pPr>
              <w:spacing w:before="60" w:line="276" w:lineRule="auto"/>
              <w:ind w:left="-105" w:right="-114"/>
              <w:jc w:val="center"/>
              <w:rPr>
                <w:rFonts w:asciiTheme="majorHAnsi" w:hAnsiTheme="majorHAnsi" w:cstheme="majorHAnsi"/>
                <w:b/>
                <w:lang w:val="pt-BR"/>
              </w:rPr>
            </w:pPr>
            <w:r w:rsidRPr="00A32621">
              <w:rPr>
                <w:rFonts w:asciiTheme="majorHAnsi" w:hAnsiTheme="majorHAnsi" w:cstheme="majorHAnsi"/>
                <w:b/>
                <w:lang w:val="pt-BR"/>
              </w:rPr>
              <w:t>√</w:t>
            </w:r>
          </w:p>
        </w:tc>
        <w:tc>
          <w:tcPr>
            <w:tcW w:w="975" w:type="dxa"/>
            <w:vAlign w:val="center"/>
          </w:tcPr>
          <w:p w14:paraId="473F49BA" w14:textId="77777777" w:rsidR="008A1597" w:rsidRPr="00A32621" w:rsidRDefault="008A1597" w:rsidP="00163615">
            <w:pPr>
              <w:spacing w:before="60" w:line="276" w:lineRule="auto"/>
              <w:ind w:left="-102" w:right="-119"/>
              <w:jc w:val="center"/>
              <w:rPr>
                <w:rFonts w:asciiTheme="majorHAnsi" w:hAnsiTheme="majorHAnsi" w:cstheme="majorHAnsi"/>
                <w:b/>
                <w:lang w:val="pt-BR"/>
              </w:rPr>
            </w:pPr>
          </w:p>
        </w:tc>
        <w:tc>
          <w:tcPr>
            <w:tcW w:w="976" w:type="dxa"/>
            <w:vAlign w:val="center"/>
          </w:tcPr>
          <w:p w14:paraId="61FC3438" w14:textId="77777777" w:rsidR="008A1597" w:rsidRPr="00A32621" w:rsidRDefault="008A1597" w:rsidP="00163615">
            <w:pPr>
              <w:spacing w:before="60" w:line="276" w:lineRule="auto"/>
              <w:ind w:left="-102" w:right="-119"/>
              <w:jc w:val="center"/>
              <w:rPr>
                <w:rFonts w:asciiTheme="majorHAnsi" w:hAnsiTheme="majorHAnsi" w:cstheme="majorHAnsi"/>
                <w:b/>
                <w:lang w:val="pt-BR"/>
              </w:rPr>
            </w:pPr>
          </w:p>
        </w:tc>
        <w:tc>
          <w:tcPr>
            <w:tcW w:w="896" w:type="dxa"/>
            <w:vAlign w:val="center"/>
          </w:tcPr>
          <w:p w14:paraId="236C2568" w14:textId="77777777" w:rsidR="008A1597" w:rsidRPr="00A32621" w:rsidRDefault="008A1597" w:rsidP="00163615">
            <w:pPr>
              <w:spacing w:before="60" w:line="276" w:lineRule="auto"/>
              <w:ind w:left="-102" w:right="-119"/>
              <w:jc w:val="center"/>
              <w:rPr>
                <w:rFonts w:asciiTheme="majorHAnsi" w:hAnsiTheme="majorHAnsi" w:cstheme="majorHAnsi"/>
                <w:b/>
                <w:lang w:val="pt-BR"/>
              </w:rPr>
            </w:pPr>
          </w:p>
        </w:tc>
      </w:tr>
      <w:tr w:rsidR="008A1597" w:rsidRPr="00A32621" w14:paraId="18BAB08C" w14:textId="77777777" w:rsidTr="00813D62">
        <w:trPr>
          <w:trHeight w:val="567"/>
        </w:trPr>
        <w:tc>
          <w:tcPr>
            <w:tcW w:w="665" w:type="dxa"/>
            <w:vAlign w:val="center"/>
          </w:tcPr>
          <w:p w14:paraId="6CDCE013" w14:textId="77777777" w:rsidR="008A1597" w:rsidRPr="00A32621" w:rsidRDefault="008A1597" w:rsidP="00163615">
            <w:pPr>
              <w:numPr>
                <w:ilvl w:val="0"/>
                <w:numId w:val="2"/>
              </w:numPr>
              <w:spacing w:before="60" w:line="276" w:lineRule="auto"/>
              <w:ind w:right="-420"/>
              <w:jc w:val="center"/>
              <w:rPr>
                <w:rFonts w:asciiTheme="majorHAnsi" w:hAnsiTheme="majorHAnsi" w:cstheme="majorHAnsi"/>
                <w:lang w:val="pt-BR"/>
              </w:rPr>
            </w:pPr>
          </w:p>
        </w:tc>
        <w:tc>
          <w:tcPr>
            <w:tcW w:w="4235" w:type="dxa"/>
            <w:vAlign w:val="center"/>
          </w:tcPr>
          <w:p w14:paraId="708D173C" w14:textId="77777777" w:rsidR="008A1597" w:rsidRPr="00A32621" w:rsidRDefault="008A1597" w:rsidP="00163615">
            <w:pPr>
              <w:spacing w:before="60" w:line="276" w:lineRule="auto"/>
              <w:ind w:right="-420"/>
              <w:jc w:val="both"/>
              <w:rPr>
                <w:rFonts w:asciiTheme="majorHAnsi" w:hAnsiTheme="majorHAnsi" w:cstheme="majorHAnsi"/>
                <w:lang w:val="pt-BR"/>
              </w:rPr>
            </w:pPr>
            <w:r w:rsidRPr="00A32621">
              <w:rPr>
                <w:rFonts w:asciiTheme="majorHAnsi" w:hAnsiTheme="majorHAnsi" w:cstheme="majorHAnsi"/>
                <w:lang w:val="pt-BR"/>
              </w:rPr>
              <w:t>Trường ĐH Ngoại ngữ - ĐH Huế</w:t>
            </w:r>
          </w:p>
        </w:tc>
        <w:tc>
          <w:tcPr>
            <w:tcW w:w="837" w:type="dxa"/>
            <w:vAlign w:val="center"/>
          </w:tcPr>
          <w:p w14:paraId="6FC14D02" w14:textId="77777777" w:rsidR="008A1597" w:rsidRPr="00A32621" w:rsidRDefault="008A1597" w:rsidP="00163615">
            <w:pPr>
              <w:spacing w:before="60" w:line="276" w:lineRule="auto"/>
              <w:ind w:left="-108" w:right="-111"/>
              <w:jc w:val="center"/>
              <w:rPr>
                <w:rFonts w:asciiTheme="majorHAnsi" w:hAnsiTheme="majorHAnsi" w:cstheme="majorHAnsi"/>
                <w:b/>
                <w:lang w:val="pt-BR"/>
              </w:rPr>
            </w:pPr>
            <w:r w:rsidRPr="00A32621">
              <w:rPr>
                <w:rFonts w:asciiTheme="majorHAnsi" w:hAnsiTheme="majorHAnsi" w:cstheme="majorHAnsi"/>
                <w:b/>
                <w:lang w:val="pt-BR"/>
              </w:rPr>
              <w:t>√</w:t>
            </w:r>
          </w:p>
        </w:tc>
        <w:tc>
          <w:tcPr>
            <w:tcW w:w="837" w:type="dxa"/>
            <w:vAlign w:val="center"/>
          </w:tcPr>
          <w:p w14:paraId="65B43B70" w14:textId="77777777" w:rsidR="008A1597" w:rsidRPr="00A32621" w:rsidRDefault="008A1597" w:rsidP="00163615">
            <w:pPr>
              <w:spacing w:before="60" w:line="276" w:lineRule="auto"/>
              <w:ind w:left="-105" w:right="-114"/>
              <w:jc w:val="center"/>
              <w:rPr>
                <w:rFonts w:asciiTheme="majorHAnsi" w:hAnsiTheme="majorHAnsi" w:cstheme="majorHAnsi"/>
                <w:b/>
                <w:lang w:val="pt-BR"/>
              </w:rPr>
            </w:pPr>
            <w:r w:rsidRPr="00A32621">
              <w:rPr>
                <w:rFonts w:asciiTheme="majorHAnsi" w:hAnsiTheme="majorHAnsi" w:cstheme="majorHAnsi"/>
                <w:b/>
                <w:lang w:val="pt-BR"/>
              </w:rPr>
              <w:t>√</w:t>
            </w:r>
          </w:p>
        </w:tc>
        <w:tc>
          <w:tcPr>
            <w:tcW w:w="975" w:type="dxa"/>
            <w:vAlign w:val="center"/>
          </w:tcPr>
          <w:p w14:paraId="4E591F50" w14:textId="77777777" w:rsidR="008A1597" w:rsidRPr="00A32621" w:rsidRDefault="008A1597" w:rsidP="00163615">
            <w:pPr>
              <w:spacing w:before="60" w:line="276" w:lineRule="auto"/>
              <w:ind w:left="-102" w:right="-119"/>
              <w:jc w:val="center"/>
              <w:rPr>
                <w:rFonts w:asciiTheme="majorHAnsi" w:hAnsiTheme="majorHAnsi" w:cstheme="majorHAnsi"/>
                <w:b/>
                <w:lang w:val="pt-BR"/>
              </w:rPr>
            </w:pPr>
            <w:r w:rsidRPr="00A32621">
              <w:rPr>
                <w:rFonts w:asciiTheme="majorHAnsi" w:hAnsiTheme="majorHAnsi" w:cstheme="majorHAnsi"/>
                <w:b/>
                <w:lang w:val="pt-BR"/>
              </w:rPr>
              <w:t>√</w:t>
            </w:r>
          </w:p>
        </w:tc>
        <w:tc>
          <w:tcPr>
            <w:tcW w:w="976" w:type="dxa"/>
            <w:vAlign w:val="center"/>
          </w:tcPr>
          <w:p w14:paraId="4C1321EB" w14:textId="77777777" w:rsidR="008A1597" w:rsidRPr="00A32621" w:rsidRDefault="008A1597" w:rsidP="00163615">
            <w:pPr>
              <w:spacing w:before="60" w:line="276" w:lineRule="auto"/>
              <w:ind w:left="-102" w:right="-119"/>
              <w:jc w:val="center"/>
              <w:rPr>
                <w:rFonts w:asciiTheme="majorHAnsi" w:hAnsiTheme="majorHAnsi" w:cstheme="majorHAnsi"/>
                <w:b/>
                <w:lang w:val="pt-BR"/>
              </w:rPr>
            </w:pPr>
            <w:r w:rsidRPr="00A32621">
              <w:rPr>
                <w:rFonts w:asciiTheme="majorHAnsi" w:hAnsiTheme="majorHAnsi" w:cstheme="majorHAnsi"/>
                <w:b/>
                <w:lang w:val="pt-BR"/>
              </w:rPr>
              <w:t>√</w:t>
            </w:r>
          </w:p>
        </w:tc>
        <w:tc>
          <w:tcPr>
            <w:tcW w:w="896" w:type="dxa"/>
            <w:vAlign w:val="center"/>
          </w:tcPr>
          <w:p w14:paraId="150916C1" w14:textId="77777777" w:rsidR="008A1597" w:rsidRPr="00A32621" w:rsidRDefault="008A1597" w:rsidP="00163615">
            <w:pPr>
              <w:spacing w:before="60" w:line="276" w:lineRule="auto"/>
              <w:ind w:left="-102" w:right="-119"/>
              <w:jc w:val="center"/>
              <w:rPr>
                <w:rFonts w:asciiTheme="majorHAnsi" w:hAnsiTheme="majorHAnsi" w:cstheme="majorHAnsi"/>
                <w:b/>
                <w:lang w:val="pt-BR"/>
              </w:rPr>
            </w:pPr>
          </w:p>
        </w:tc>
      </w:tr>
      <w:tr w:rsidR="008A1597" w:rsidRPr="00A32621" w14:paraId="16AD633E" w14:textId="77777777" w:rsidTr="00813D62">
        <w:trPr>
          <w:trHeight w:val="567"/>
        </w:trPr>
        <w:tc>
          <w:tcPr>
            <w:tcW w:w="665" w:type="dxa"/>
            <w:vAlign w:val="center"/>
          </w:tcPr>
          <w:p w14:paraId="4D13BACF" w14:textId="77777777" w:rsidR="008A1597" w:rsidRPr="00A32621" w:rsidRDefault="008A1597" w:rsidP="00163615">
            <w:pPr>
              <w:numPr>
                <w:ilvl w:val="0"/>
                <w:numId w:val="2"/>
              </w:numPr>
              <w:spacing w:before="60" w:line="276" w:lineRule="auto"/>
              <w:ind w:right="-420"/>
              <w:jc w:val="center"/>
              <w:rPr>
                <w:rFonts w:asciiTheme="majorHAnsi" w:hAnsiTheme="majorHAnsi" w:cstheme="majorHAnsi"/>
                <w:lang w:val="pt-BR"/>
              </w:rPr>
            </w:pPr>
          </w:p>
        </w:tc>
        <w:tc>
          <w:tcPr>
            <w:tcW w:w="4235" w:type="dxa"/>
            <w:vAlign w:val="center"/>
          </w:tcPr>
          <w:p w14:paraId="08F269C6" w14:textId="77777777" w:rsidR="008A1597" w:rsidRPr="00A32621" w:rsidRDefault="008A1597" w:rsidP="00163615">
            <w:pPr>
              <w:spacing w:before="60" w:line="276" w:lineRule="auto"/>
              <w:ind w:right="-420"/>
              <w:jc w:val="both"/>
              <w:rPr>
                <w:rFonts w:asciiTheme="majorHAnsi" w:hAnsiTheme="majorHAnsi" w:cstheme="majorHAnsi"/>
                <w:lang w:val="pt-BR"/>
              </w:rPr>
            </w:pPr>
            <w:r w:rsidRPr="00A32621">
              <w:rPr>
                <w:rFonts w:asciiTheme="majorHAnsi" w:hAnsiTheme="majorHAnsi" w:cstheme="majorHAnsi"/>
                <w:lang w:val="pt-BR"/>
              </w:rPr>
              <w:t>Trường ĐH SP TP Hồ Chí Minh</w:t>
            </w:r>
          </w:p>
        </w:tc>
        <w:tc>
          <w:tcPr>
            <w:tcW w:w="837" w:type="dxa"/>
            <w:vAlign w:val="center"/>
          </w:tcPr>
          <w:p w14:paraId="56D08AD9" w14:textId="77777777" w:rsidR="008A1597" w:rsidRPr="00A32621" w:rsidRDefault="008A1597" w:rsidP="00163615">
            <w:pPr>
              <w:spacing w:before="60" w:line="276" w:lineRule="auto"/>
              <w:ind w:left="-108" w:right="-111"/>
              <w:jc w:val="center"/>
              <w:rPr>
                <w:rFonts w:asciiTheme="majorHAnsi" w:hAnsiTheme="majorHAnsi" w:cstheme="majorHAnsi"/>
                <w:b/>
                <w:lang w:val="pt-BR"/>
              </w:rPr>
            </w:pPr>
            <w:r w:rsidRPr="00A32621">
              <w:rPr>
                <w:rFonts w:asciiTheme="majorHAnsi" w:hAnsiTheme="majorHAnsi" w:cstheme="majorHAnsi"/>
                <w:b/>
                <w:lang w:val="pt-BR"/>
              </w:rPr>
              <w:t>√</w:t>
            </w:r>
          </w:p>
        </w:tc>
        <w:tc>
          <w:tcPr>
            <w:tcW w:w="837" w:type="dxa"/>
            <w:vAlign w:val="center"/>
          </w:tcPr>
          <w:p w14:paraId="196B9055" w14:textId="77777777" w:rsidR="008A1597" w:rsidRPr="00A32621" w:rsidRDefault="008A1597" w:rsidP="00163615">
            <w:pPr>
              <w:spacing w:before="60" w:line="276" w:lineRule="auto"/>
              <w:ind w:left="-105" w:right="-114"/>
              <w:jc w:val="center"/>
              <w:rPr>
                <w:rFonts w:asciiTheme="majorHAnsi" w:hAnsiTheme="majorHAnsi" w:cstheme="majorHAnsi"/>
                <w:b/>
                <w:lang w:val="pt-BR"/>
              </w:rPr>
            </w:pPr>
            <w:r w:rsidRPr="00A32621">
              <w:rPr>
                <w:rFonts w:asciiTheme="majorHAnsi" w:hAnsiTheme="majorHAnsi" w:cstheme="majorHAnsi"/>
                <w:b/>
                <w:lang w:val="pt-BR"/>
              </w:rPr>
              <w:t>√</w:t>
            </w:r>
          </w:p>
        </w:tc>
        <w:tc>
          <w:tcPr>
            <w:tcW w:w="975" w:type="dxa"/>
            <w:vAlign w:val="center"/>
          </w:tcPr>
          <w:p w14:paraId="4E8CDD20" w14:textId="77777777" w:rsidR="008A1597" w:rsidRPr="00A32621" w:rsidRDefault="008A1597" w:rsidP="00163615">
            <w:pPr>
              <w:spacing w:before="60" w:line="276" w:lineRule="auto"/>
              <w:ind w:left="-102" w:right="-119"/>
              <w:jc w:val="center"/>
              <w:rPr>
                <w:rFonts w:asciiTheme="majorHAnsi" w:hAnsiTheme="majorHAnsi" w:cstheme="majorHAnsi"/>
                <w:b/>
                <w:lang w:val="pt-BR"/>
              </w:rPr>
            </w:pPr>
            <w:r w:rsidRPr="00A32621">
              <w:rPr>
                <w:rFonts w:asciiTheme="majorHAnsi" w:hAnsiTheme="majorHAnsi" w:cstheme="majorHAnsi"/>
                <w:b/>
                <w:lang w:val="pt-BR"/>
              </w:rPr>
              <w:t>√</w:t>
            </w:r>
          </w:p>
        </w:tc>
        <w:tc>
          <w:tcPr>
            <w:tcW w:w="976" w:type="dxa"/>
            <w:vAlign w:val="center"/>
          </w:tcPr>
          <w:p w14:paraId="0D0C0313" w14:textId="77777777" w:rsidR="008A1597" w:rsidRPr="00A32621" w:rsidRDefault="008A1597" w:rsidP="00163615">
            <w:pPr>
              <w:spacing w:before="60" w:line="276" w:lineRule="auto"/>
              <w:ind w:left="-102" w:right="-119"/>
              <w:jc w:val="center"/>
              <w:rPr>
                <w:rFonts w:asciiTheme="majorHAnsi" w:hAnsiTheme="majorHAnsi" w:cstheme="majorHAnsi"/>
                <w:b/>
                <w:lang w:val="pt-BR"/>
              </w:rPr>
            </w:pPr>
            <w:r w:rsidRPr="00A32621">
              <w:rPr>
                <w:rFonts w:asciiTheme="majorHAnsi" w:hAnsiTheme="majorHAnsi" w:cstheme="majorHAnsi"/>
                <w:b/>
                <w:lang w:val="pt-BR"/>
              </w:rPr>
              <w:t>√</w:t>
            </w:r>
          </w:p>
        </w:tc>
        <w:tc>
          <w:tcPr>
            <w:tcW w:w="896" w:type="dxa"/>
            <w:vAlign w:val="center"/>
          </w:tcPr>
          <w:p w14:paraId="20DE9957" w14:textId="77777777" w:rsidR="008A1597" w:rsidRPr="00A32621" w:rsidRDefault="008A1597" w:rsidP="00163615">
            <w:pPr>
              <w:spacing w:before="60" w:line="276" w:lineRule="auto"/>
              <w:ind w:left="-102" w:right="-119"/>
              <w:jc w:val="center"/>
              <w:rPr>
                <w:rFonts w:asciiTheme="majorHAnsi" w:hAnsiTheme="majorHAnsi" w:cstheme="majorHAnsi"/>
                <w:b/>
                <w:lang w:val="pt-BR"/>
              </w:rPr>
            </w:pPr>
          </w:p>
        </w:tc>
      </w:tr>
      <w:tr w:rsidR="008A1597" w:rsidRPr="00A32621" w14:paraId="4DB3AB55" w14:textId="77777777" w:rsidTr="00813D62">
        <w:trPr>
          <w:trHeight w:val="567"/>
        </w:trPr>
        <w:tc>
          <w:tcPr>
            <w:tcW w:w="665" w:type="dxa"/>
            <w:vAlign w:val="center"/>
          </w:tcPr>
          <w:p w14:paraId="14C503B0" w14:textId="77777777" w:rsidR="008A1597" w:rsidRPr="00A32621" w:rsidRDefault="008A1597" w:rsidP="00163615">
            <w:pPr>
              <w:numPr>
                <w:ilvl w:val="0"/>
                <w:numId w:val="2"/>
              </w:numPr>
              <w:spacing w:before="60" w:line="276" w:lineRule="auto"/>
              <w:ind w:right="-420"/>
              <w:jc w:val="center"/>
              <w:rPr>
                <w:rFonts w:asciiTheme="majorHAnsi" w:hAnsiTheme="majorHAnsi" w:cstheme="majorHAnsi"/>
                <w:lang w:val="pt-BR"/>
              </w:rPr>
            </w:pPr>
          </w:p>
        </w:tc>
        <w:tc>
          <w:tcPr>
            <w:tcW w:w="4235" w:type="dxa"/>
            <w:vAlign w:val="center"/>
          </w:tcPr>
          <w:p w14:paraId="652B3952" w14:textId="77777777" w:rsidR="008A1597" w:rsidRPr="00A32621" w:rsidRDefault="008A1597" w:rsidP="00163615">
            <w:pPr>
              <w:spacing w:before="60" w:line="276" w:lineRule="auto"/>
              <w:ind w:right="-420"/>
              <w:jc w:val="both"/>
              <w:rPr>
                <w:rFonts w:asciiTheme="majorHAnsi" w:hAnsiTheme="majorHAnsi" w:cstheme="majorHAnsi"/>
                <w:lang w:val="pt-BR"/>
              </w:rPr>
            </w:pPr>
            <w:r w:rsidRPr="00A32621">
              <w:rPr>
                <w:rFonts w:asciiTheme="majorHAnsi" w:hAnsiTheme="majorHAnsi" w:cstheme="majorHAnsi"/>
                <w:lang w:val="pt-BR"/>
              </w:rPr>
              <w:t>Trường Đại học Hà Nội</w:t>
            </w:r>
          </w:p>
        </w:tc>
        <w:tc>
          <w:tcPr>
            <w:tcW w:w="837" w:type="dxa"/>
            <w:vAlign w:val="center"/>
          </w:tcPr>
          <w:p w14:paraId="4642FC72" w14:textId="77777777" w:rsidR="008A1597" w:rsidRPr="00A32621" w:rsidRDefault="008A1597" w:rsidP="00163615">
            <w:pPr>
              <w:spacing w:before="60" w:line="276" w:lineRule="auto"/>
              <w:ind w:left="-108" w:right="-111"/>
              <w:jc w:val="center"/>
              <w:rPr>
                <w:rFonts w:asciiTheme="majorHAnsi" w:hAnsiTheme="majorHAnsi" w:cstheme="majorHAnsi"/>
                <w:b/>
                <w:lang w:val="pt-BR"/>
              </w:rPr>
            </w:pPr>
            <w:r w:rsidRPr="00A32621">
              <w:rPr>
                <w:rFonts w:asciiTheme="majorHAnsi" w:hAnsiTheme="majorHAnsi" w:cstheme="majorHAnsi"/>
                <w:b/>
                <w:lang w:val="pt-BR"/>
              </w:rPr>
              <w:t>√</w:t>
            </w:r>
          </w:p>
        </w:tc>
        <w:tc>
          <w:tcPr>
            <w:tcW w:w="837" w:type="dxa"/>
            <w:vAlign w:val="center"/>
          </w:tcPr>
          <w:p w14:paraId="12DB6C58" w14:textId="77777777" w:rsidR="008A1597" w:rsidRPr="00A32621" w:rsidRDefault="008A1597" w:rsidP="00163615">
            <w:pPr>
              <w:spacing w:before="60" w:line="276" w:lineRule="auto"/>
              <w:ind w:left="-105" w:right="-114"/>
              <w:jc w:val="center"/>
              <w:rPr>
                <w:rFonts w:asciiTheme="majorHAnsi" w:hAnsiTheme="majorHAnsi" w:cstheme="majorHAnsi"/>
                <w:b/>
                <w:lang w:val="pt-BR"/>
              </w:rPr>
            </w:pPr>
            <w:r w:rsidRPr="00A32621">
              <w:rPr>
                <w:rFonts w:asciiTheme="majorHAnsi" w:hAnsiTheme="majorHAnsi" w:cstheme="majorHAnsi"/>
                <w:b/>
                <w:lang w:val="pt-BR"/>
              </w:rPr>
              <w:t>√</w:t>
            </w:r>
          </w:p>
        </w:tc>
        <w:tc>
          <w:tcPr>
            <w:tcW w:w="975" w:type="dxa"/>
            <w:vAlign w:val="center"/>
          </w:tcPr>
          <w:p w14:paraId="06D83806" w14:textId="77777777" w:rsidR="008A1597" w:rsidRPr="00A32621" w:rsidRDefault="008A1597" w:rsidP="00163615">
            <w:pPr>
              <w:spacing w:before="60" w:line="276" w:lineRule="auto"/>
              <w:ind w:left="-102" w:right="-119"/>
              <w:jc w:val="center"/>
              <w:rPr>
                <w:rFonts w:asciiTheme="majorHAnsi" w:hAnsiTheme="majorHAnsi" w:cstheme="majorHAnsi"/>
                <w:b/>
                <w:lang w:val="pt-BR"/>
              </w:rPr>
            </w:pPr>
            <w:r w:rsidRPr="00A32621">
              <w:rPr>
                <w:rFonts w:asciiTheme="majorHAnsi" w:hAnsiTheme="majorHAnsi" w:cstheme="majorHAnsi"/>
                <w:b/>
                <w:lang w:val="pt-BR"/>
              </w:rPr>
              <w:t>√</w:t>
            </w:r>
          </w:p>
        </w:tc>
        <w:tc>
          <w:tcPr>
            <w:tcW w:w="976" w:type="dxa"/>
            <w:vAlign w:val="center"/>
          </w:tcPr>
          <w:p w14:paraId="2FE9FFAB" w14:textId="77777777" w:rsidR="008A1597" w:rsidRPr="00A32621" w:rsidRDefault="008A1597" w:rsidP="00163615">
            <w:pPr>
              <w:spacing w:before="60" w:line="276" w:lineRule="auto"/>
              <w:ind w:left="-102" w:right="-119"/>
              <w:jc w:val="center"/>
              <w:rPr>
                <w:rFonts w:asciiTheme="majorHAnsi" w:hAnsiTheme="majorHAnsi" w:cstheme="majorHAnsi"/>
                <w:b/>
                <w:lang w:val="pt-BR"/>
              </w:rPr>
            </w:pPr>
            <w:r w:rsidRPr="00A32621">
              <w:rPr>
                <w:rFonts w:asciiTheme="majorHAnsi" w:hAnsiTheme="majorHAnsi" w:cstheme="majorHAnsi"/>
                <w:b/>
                <w:lang w:val="pt-BR"/>
              </w:rPr>
              <w:t>√</w:t>
            </w:r>
          </w:p>
        </w:tc>
        <w:tc>
          <w:tcPr>
            <w:tcW w:w="896" w:type="dxa"/>
            <w:vAlign w:val="center"/>
          </w:tcPr>
          <w:p w14:paraId="3F021385" w14:textId="77777777" w:rsidR="008A1597" w:rsidRPr="00A32621" w:rsidRDefault="008A1597" w:rsidP="00163615">
            <w:pPr>
              <w:spacing w:before="60" w:line="276" w:lineRule="auto"/>
              <w:ind w:left="-102" w:right="-119"/>
              <w:jc w:val="center"/>
              <w:rPr>
                <w:rFonts w:asciiTheme="majorHAnsi" w:hAnsiTheme="majorHAnsi" w:cstheme="majorHAnsi"/>
                <w:b/>
                <w:lang w:val="pt-BR"/>
              </w:rPr>
            </w:pPr>
            <w:r w:rsidRPr="00A32621">
              <w:rPr>
                <w:rFonts w:asciiTheme="majorHAnsi" w:hAnsiTheme="majorHAnsi" w:cstheme="majorHAnsi"/>
                <w:b/>
                <w:lang w:val="pt-BR"/>
              </w:rPr>
              <w:t>√</w:t>
            </w:r>
          </w:p>
        </w:tc>
      </w:tr>
    </w:tbl>
    <w:p w14:paraId="00C0C9CE" w14:textId="77777777" w:rsidR="008A1597" w:rsidRPr="00A32621" w:rsidRDefault="008A1597" w:rsidP="00163615">
      <w:pPr>
        <w:spacing w:before="60" w:line="276" w:lineRule="auto"/>
        <w:rPr>
          <w:rFonts w:asciiTheme="majorHAnsi" w:hAnsiTheme="majorHAnsi" w:cstheme="majorHAnsi"/>
          <w:b/>
          <w:lang w:val="pt-BR"/>
        </w:rPr>
      </w:pPr>
      <w:bookmarkStart w:id="0" w:name="_Toc407634459"/>
    </w:p>
    <w:p w14:paraId="7F0A82DA" w14:textId="77777777" w:rsidR="008A1597" w:rsidRPr="00A32621" w:rsidRDefault="008A1597" w:rsidP="00163615">
      <w:pPr>
        <w:numPr>
          <w:ilvl w:val="1"/>
          <w:numId w:val="1"/>
        </w:numPr>
        <w:tabs>
          <w:tab w:val="clear" w:pos="1440"/>
          <w:tab w:val="num" w:pos="420"/>
        </w:tabs>
        <w:spacing w:before="60" w:line="276" w:lineRule="auto"/>
        <w:ind w:left="420" w:hanging="420"/>
        <w:rPr>
          <w:rFonts w:asciiTheme="majorHAnsi" w:hAnsiTheme="majorHAnsi" w:cstheme="majorHAnsi"/>
          <w:b/>
          <w:lang w:val="pt-BR"/>
        </w:rPr>
      </w:pPr>
      <w:r w:rsidRPr="00A32621">
        <w:rPr>
          <w:rFonts w:asciiTheme="majorHAnsi" w:hAnsiTheme="majorHAnsi" w:cstheme="majorHAnsi"/>
          <w:b/>
          <w:lang w:val="pt-BR"/>
        </w:rPr>
        <w:t>Các chứng chỉ tiếng Anh</w:t>
      </w:r>
      <w:bookmarkEnd w:id="0"/>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48"/>
        <w:gridCol w:w="868"/>
        <w:gridCol w:w="958"/>
        <w:gridCol w:w="902"/>
        <w:gridCol w:w="1400"/>
        <w:gridCol w:w="1514"/>
        <w:gridCol w:w="1165"/>
      </w:tblGrid>
      <w:tr w:rsidR="008A1597" w:rsidRPr="00A32621" w14:paraId="33D0000A" w14:textId="77777777" w:rsidTr="00813D62">
        <w:tc>
          <w:tcPr>
            <w:tcW w:w="700" w:type="dxa"/>
            <w:vMerge w:val="restart"/>
            <w:tcBorders>
              <w:top w:val="single" w:sz="4" w:space="0" w:color="auto"/>
              <w:left w:val="single" w:sz="4" w:space="0" w:color="auto"/>
              <w:bottom w:val="single" w:sz="4" w:space="0" w:color="auto"/>
              <w:right w:val="single" w:sz="4" w:space="0" w:color="auto"/>
            </w:tcBorders>
            <w:vAlign w:val="center"/>
          </w:tcPr>
          <w:p w14:paraId="514AED0A" w14:textId="77777777" w:rsidR="008A1597" w:rsidRPr="00A32621" w:rsidRDefault="008A1597" w:rsidP="00163615">
            <w:pPr>
              <w:spacing w:before="60" w:line="276" w:lineRule="auto"/>
              <w:ind w:left="-66" w:right="-66"/>
              <w:jc w:val="center"/>
              <w:rPr>
                <w:rFonts w:asciiTheme="majorHAnsi" w:eastAsia="MS Mincho" w:hAnsiTheme="majorHAnsi" w:cstheme="majorHAnsi"/>
                <w:b/>
                <w:lang w:val="pt-BR"/>
              </w:rPr>
            </w:pPr>
            <w:r w:rsidRPr="00A32621">
              <w:rPr>
                <w:rFonts w:asciiTheme="majorHAnsi" w:eastAsia="MS Mincho" w:hAnsiTheme="majorHAnsi" w:cstheme="majorHAnsi"/>
                <w:b/>
                <w:lang w:val="pt-BR"/>
              </w:rPr>
              <w:t>STT</w:t>
            </w:r>
          </w:p>
        </w:tc>
        <w:tc>
          <w:tcPr>
            <w:tcW w:w="1848" w:type="dxa"/>
            <w:vMerge w:val="restart"/>
            <w:tcBorders>
              <w:top w:val="single" w:sz="4" w:space="0" w:color="auto"/>
              <w:left w:val="single" w:sz="4" w:space="0" w:color="auto"/>
              <w:bottom w:val="single" w:sz="4" w:space="0" w:color="auto"/>
              <w:right w:val="single" w:sz="4" w:space="0" w:color="auto"/>
            </w:tcBorders>
            <w:vAlign w:val="center"/>
          </w:tcPr>
          <w:p w14:paraId="42748A26" w14:textId="77777777" w:rsidR="008A1597" w:rsidRPr="00A32621" w:rsidRDefault="008A1597" w:rsidP="00163615">
            <w:pPr>
              <w:spacing w:before="60" w:line="276" w:lineRule="auto"/>
              <w:jc w:val="center"/>
              <w:rPr>
                <w:rFonts w:asciiTheme="majorHAnsi" w:eastAsia="MS Mincho" w:hAnsiTheme="majorHAnsi" w:cstheme="majorHAnsi"/>
                <w:b/>
                <w:lang w:val="pt-BR"/>
              </w:rPr>
            </w:pPr>
            <w:r w:rsidRPr="00A32621">
              <w:rPr>
                <w:rFonts w:asciiTheme="majorHAnsi" w:eastAsia="MS Mincho" w:hAnsiTheme="majorHAnsi" w:cstheme="majorHAnsi"/>
                <w:b/>
                <w:lang w:val="pt-BR"/>
              </w:rPr>
              <w:t xml:space="preserve">Cơ sở cấp </w:t>
            </w:r>
          </w:p>
          <w:p w14:paraId="0BE4B4C4" w14:textId="77777777" w:rsidR="008A1597" w:rsidRPr="00A32621" w:rsidRDefault="008A1597" w:rsidP="00163615">
            <w:pPr>
              <w:spacing w:before="60" w:line="276" w:lineRule="auto"/>
              <w:jc w:val="center"/>
              <w:rPr>
                <w:rFonts w:asciiTheme="majorHAnsi" w:eastAsia="MS Mincho" w:hAnsiTheme="majorHAnsi" w:cstheme="majorHAnsi"/>
                <w:b/>
                <w:lang w:val="pt-BR"/>
              </w:rPr>
            </w:pPr>
            <w:r w:rsidRPr="00A32621">
              <w:rPr>
                <w:rFonts w:asciiTheme="majorHAnsi" w:eastAsia="MS Mincho" w:hAnsiTheme="majorHAnsi" w:cstheme="majorHAnsi"/>
                <w:b/>
                <w:lang w:val="pt-BR"/>
              </w:rPr>
              <w:t>chứng chỉ</w:t>
            </w:r>
          </w:p>
        </w:tc>
        <w:tc>
          <w:tcPr>
            <w:tcW w:w="6807" w:type="dxa"/>
            <w:gridSpan w:val="6"/>
            <w:tcBorders>
              <w:top w:val="single" w:sz="4" w:space="0" w:color="auto"/>
              <w:left w:val="single" w:sz="4" w:space="0" w:color="auto"/>
              <w:bottom w:val="single" w:sz="4" w:space="0" w:color="auto"/>
              <w:right w:val="single" w:sz="4" w:space="0" w:color="auto"/>
            </w:tcBorders>
            <w:vAlign w:val="center"/>
          </w:tcPr>
          <w:p w14:paraId="5FF77853" w14:textId="77777777" w:rsidR="008A1597" w:rsidRPr="00A32621" w:rsidRDefault="008A1597" w:rsidP="00163615">
            <w:pPr>
              <w:spacing w:before="60" w:line="276" w:lineRule="auto"/>
              <w:jc w:val="center"/>
              <w:rPr>
                <w:rFonts w:asciiTheme="majorHAnsi" w:eastAsia="MS Mincho" w:hAnsiTheme="majorHAnsi" w:cstheme="majorHAnsi"/>
                <w:b/>
                <w:lang w:val="pt-BR"/>
              </w:rPr>
            </w:pPr>
            <w:r w:rsidRPr="00A32621">
              <w:rPr>
                <w:rFonts w:asciiTheme="majorHAnsi" w:eastAsia="MS Mincho" w:hAnsiTheme="majorHAnsi" w:cstheme="majorHAnsi"/>
                <w:b/>
                <w:lang w:val="pt-BR"/>
              </w:rPr>
              <w:t>Các chứng chỉ được công nhận</w:t>
            </w:r>
          </w:p>
        </w:tc>
      </w:tr>
      <w:tr w:rsidR="008A1597" w:rsidRPr="00A32621" w14:paraId="2CDF7B81" w14:textId="77777777" w:rsidTr="00813D62">
        <w:tc>
          <w:tcPr>
            <w:tcW w:w="700" w:type="dxa"/>
            <w:vMerge/>
            <w:tcBorders>
              <w:left w:val="single" w:sz="4" w:space="0" w:color="auto"/>
              <w:bottom w:val="single" w:sz="4" w:space="0" w:color="auto"/>
              <w:right w:val="single" w:sz="4" w:space="0" w:color="auto"/>
            </w:tcBorders>
            <w:vAlign w:val="center"/>
          </w:tcPr>
          <w:p w14:paraId="4D9E4B16" w14:textId="77777777" w:rsidR="008A1597" w:rsidRPr="00A32621" w:rsidRDefault="008A1597" w:rsidP="00163615">
            <w:pPr>
              <w:spacing w:before="60" w:line="276" w:lineRule="auto"/>
              <w:jc w:val="center"/>
              <w:rPr>
                <w:rFonts w:asciiTheme="majorHAnsi" w:eastAsia="MS Mincho" w:hAnsiTheme="majorHAnsi" w:cstheme="majorHAnsi"/>
                <w:lang w:val="pt-BR"/>
              </w:rPr>
            </w:pPr>
          </w:p>
        </w:tc>
        <w:tc>
          <w:tcPr>
            <w:tcW w:w="1848" w:type="dxa"/>
            <w:vMerge/>
            <w:tcBorders>
              <w:left w:val="single" w:sz="4" w:space="0" w:color="auto"/>
              <w:bottom w:val="single" w:sz="4" w:space="0" w:color="auto"/>
              <w:right w:val="single" w:sz="4" w:space="0" w:color="auto"/>
            </w:tcBorders>
            <w:vAlign w:val="center"/>
          </w:tcPr>
          <w:p w14:paraId="4CB36176" w14:textId="77777777" w:rsidR="008A1597" w:rsidRPr="00A32621" w:rsidRDefault="008A1597" w:rsidP="00163615">
            <w:pPr>
              <w:spacing w:before="60" w:line="276" w:lineRule="auto"/>
              <w:jc w:val="center"/>
              <w:rPr>
                <w:rFonts w:asciiTheme="majorHAnsi" w:eastAsia="MS Mincho" w:hAnsiTheme="majorHAnsi" w:cstheme="majorHAnsi"/>
                <w:lang w:val="pt-BR"/>
              </w:rPr>
            </w:pPr>
          </w:p>
        </w:tc>
        <w:tc>
          <w:tcPr>
            <w:tcW w:w="868" w:type="dxa"/>
            <w:tcBorders>
              <w:top w:val="single" w:sz="4" w:space="0" w:color="auto"/>
              <w:left w:val="single" w:sz="4" w:space="0" w:color="auto"/>
              <w:bottom w:val="single" w:sz="4" w:space="0" w:color="auto"/>
              <w:right w:val="single" w:sz="4" w:space="0" w:color="auto"/>
            </w:tcBorders>
            <w:vAlign w:val="center"/>
          </w:tcPr>
          <w:p w14:paraId="18AEB6E0" w14:textId="77777777" w:rsidR="008A1597" w:rsidRPr="00A32621" w:rsidRDefault="008A1597" w:rsidP="00163615">
            <w:pPr>
              <w:spacing w:before="60" w:line="276" w:lineRule="auto"/>
              <w:ind w:left="-52" w:right="-72"/>
              <w:jc w:val="center"/>
              <w:rPr>
                <w:rFonts w:asciiTheme="majorHAnsi" w:eastAsia="MS Mincho" w:hAnsiTheme="majorHAnsi" w:cstheme="majorHAnsi"/>
                <w:lang w:val="en-GB"/>
              </w:rPr>
            </w:pPr>
            <w:r w:rsidRPr="00A32621">
              <w:rPr>
                <w:rFonts w:asciiTheme="majorHAnsi" w:eastAsia="MS Mincho" w:hAnsiTheme="majorHAnsi" w:cstheme="majorHAnsi"/>
              </w:rPr>
              <w:t>IELTS</w:t>
            </w:r>
          </w:p>
        </w:tc>
        <w:tc>
          <w:tcPr>
            <w:tcW w:w="958" w:type="dxa"/>
            <w:tcBorders>
              <w:top w:val="single" w:sz="4" w:space="0" w:color="auto"/>
              <w:left w:val="single" w:sz="4" w:space="0" w:color="auto"/>
              <w:bottom w:val="single" w:sz="4" w:space="0" w:color="auto"/>
              <w:right w:val="single" w:sz="4" w:space="0" w:color="auto"/>
            </w:tcBorders>
            <w:vAlign w:val="center"/>
          </w:tcPr>
          <w:p w14:paraId="01AA5C09" w14:textId="77777777" w:rsidR="008A1597" w:rsidRPr="00A32621" w:rsidRDefault="008A1597" w:rsidP="00163615">
            <w:pPr>
              <w:spacing w:before="60" w:line="276" w:lineRule="auto"/>
              <w:ind w:left="-60" w:right="-58"/>
              <w:jc w:val="center"/>
              <w:rPr>
                <w:rFonts w:asciiTheme="majorHAnsi" w:eastAsia="MS Mincho" w:hAnsiTheme="majorHAnsi" w:cstheme="majorHAnsi"/>
                <w:lang w:val="en-GB"/>
              </w:rPr>
            </w:pPr>
            <w:r w:rsidRPr="00A32621">
              <w:rPr>
                <w:rFonts w:asciiTheme="majorHAnsi" w:eastAsia="MS Mincho" w:hAnsiTheme="majorHAnsi" w:cstheme="majorHAnsi"/>
              </w:rPr>
              <w:t>TOEFL</w:t>
            </w:r>
          </w:p>
        </w:tc>
        <w:tc>
          <w:tcPr>
            <w:tcW w:w="902" w:type="dxa"/>
            <w:tcBorders>
              <w:top w:val="single" w:sz="4" w:space="0" w:color="auto"/>
              <w:left w:val="single" w:sz="4" w:space="0" w:color="auto"/>
              <w:bottom w:val="single" w:sz="4" w:space="0" w:color="auto"/>
              <w:right w:val="single" w:sz="4" w:space="0" w:color="auto"/>
            </w:tcBorders>
            <w:vAlign w:val="center"/>
          </w:tcPr>
          <w:p w14:paraId="7F9982A2" w14:textId="77777777" w:rsidR="008A1597" w:rsidRPr="00A32621" w:rsidRDefault="008A1597" w:rsidP="00163615">
            <w:pPr>
              <w:spacing w:before="60" w:line="276" w:lineRule="auto"/>
              <w:ind w:left="-74" w:right="-52"/>
              <w:jc w:val="center"/>
              <w:rPr>
                <w:rFonts w:asciiTheme="majorHAnsi" w:eastAsia="MS Mincho" w:hAnsiTheme="majorHAnsi" w:cstheme="majorHAnsi"/>
                <w:lang w:val="en-GB"/>
              </w:rPr>
            </w:pPr>
            <w:r w:rsidRPr="00A32621">
              <w:rPr>
                <w:rFonts w:asciiTheme="majorHAnsi" w:eastAsia="MS Mincho" w:hAnsiTheme="majorHAnsi" w:cstheme="majorHAnsi"/>
              </w:rPr>
              <w:t>TOEIC</w:t>
            </w:r>
          </w:p>
        </w:tc>
        <w:tc>
          <w:tcPr>
            <w:tcW w:w="1400" w:type="dxa"/>
            <w:tcBorders>
              <w:top w:val="single" w:sz="4" w:space="0" w:color="auto"/>
              <w:left w:val="single" w:sz="4" w:space="0" w:color="auto"/>
              <w:bottom w:val="single" w:sz="4" w:space="0" w:color="auto"/>
              <w:right w:val="single" w:sz="4" w:space="0" w:color="auto"/>
            </w:tcBorders>
            <w:vAlign w:val="center"/>
          </w:tcPr>
          <w:p w14:paraId="3F3577FD"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eastAsia="MS Mincho" w:hAnsiTheme="majorHAnsi" w:cstheme="majorHAnsi"/>
              </w:rPr>
              <w:t>Cambridge Exam     PET</w:t>
            </w:r>
          </w:p>
        </w:tc>
        <w:tc>
          <w:tcPr>
            <w:tcW w:w="1514" w:type="dxa"/>
            <w:tcBorders>
              <w:top w:val="single" w:sz="4" w:space="0" w:color="auto"/>
              <w:left w:val="single" w:sz="4" w:space="0" w:color="auto"/>
              <w:bottom w:val="single" w:sz="4" w:space="0" w:color="auto"/>
              <w:right w:val="single" w:sz="4" w:space="0" w:color="auto"/>
            </w:tcBorders>
            <w:vAlign w:val="center"/>
          </w:tcPr>
          <w:p w14:paraId="014902F3" w14:textId="77777777" w:rsidR="008A1597" w:rsidRPr="00A32621" w:rsidRDefault="008A1597" w:rsidP="00163615">
            <w:pPr>
              <w:spacing w:before="60" w:line="276" w:lineRule="auto"/>
              <w:ind w:left="-75" w:right="-27"/>
              <w:jc w:val="center"/>
              <w:rPr>
                <w:rFonts w:asciiTheme="majorHAnsi" w:eastAsia="MS Mincho" w:hAnsiTheme="majorHAnsi" w:cstheme="majorHAnsi"/>
                <w:lang w:val="en-GB"/>
              </w:rPr>
            </w:pPr>
            <w:r w:rsidRPr="00A32621">
              <w:rPr>
                <w:rFonts w:asciiTheme="majorHAnsi" w:eastAsia="MS Mincho" w:hAnsiTheme="majorHAnsi" w:cstheme="majorHAnsi"/>
              </w:rPr>
              <w:t>BEC Preliminary</w:t>
            </w:r>
          </w:p>
        </w:tc>
        <w:tc>
          <w:tcPr>
            <w:tcW w:w="1165" w:type="dxa"/>
            <w:tcBorders>
              <w:top w:val="single" w:sz="4" w:space="0" w:color="auto"/>
              <w:left w:val="single" w:sz="4" w:space="0" w:color="auto"/>
              <w:bottom w:val="single" w:sz="4" w:space="0" w:color="auto"/>
              <w:right w:val="single" w:sz="4" w:space="0" w:color="auto"/>
            </w:tcBorders>
            <w:vAlign w:val="center"/>
          </w:tcPr>
          <w:p w14:paraId="6902D62D" w14:textId="77777777" w:rsidR="008A1597" w:rsidRPr="00A32621" w:rsidRDefault="008A1597" w:rsidP="00163615">
            <w:pPr>
              <w:spacing w:before="60" w:line="276" w:lineRule="auto"/>
              <w:ind w:left="-49" w:right="-73"/>
              <w:jc w:val="center"/>
              <w:rPr>
                <w:rFonts w:asciiTheme="majorHAnsi" w:eastAsia="MS Mincho" w:hAnsiTheme="majorHAnsi" w:cstheme="majorHAnsi"/>
                <w:lang w:val="en-GB"/>
              </w:rPr>
            </w:pPr>
            <w:r w:rsidRPr="00A32621">
              <w:rPr>
                <w:rFonts w:asciiTheme="majorHAnsi" w:eastAsia="MS Mincho" w:hAnsiTheme="majorHAnsi" w:cstheme="majorHAnsi"/>
              </w:rPr>
              <w:t>BULATS</w:t>
            </w:r>
          </w:p>
        </w:tc>
      </w:tr>
      <w:tr w:rsidR="008A1597" w:rsidRPr="00A32621" w14:paraId="0B8105F0" w14:textId="77777777" w:rsidTr="00813D62">
        <w:tc>
          <w:tcPr>
            <w:tcW w:w="700" w:type="dxa"/>
            <w:tcBorders>
              <w:top w:val="single" w:sz="4" w:space="0" w:color="auto"/>
              <w:left w:val="single" w:sz="4" w:space="0" w:color="auto"/>
              <w:bottom w:val="single" w:sz="4" w:space="0" w:color="auto"/>
              <w:right w:val="single" w:sz="4" w:space="0" w:color="auto"/>
            </w:tcBorders>
            <w:vAlign w:val="center"/>
          </w:tcPr>
          <w:p w14:paraId="1491CC2C" w14:textId="77777777" w:rsidR="008A1597" w:rsidRPr="00A32621" w:rsidRDefault="008A1597" w:rsidP="00163615">
            <w:pPr>
              <w:numPr>
                <w:ilvl w:val="0"/>
                <w:numId w:val="3"/>
              </w:numPr>
              <w:spacing w:before="60" w:line="276" w:lineRule="auto"/>
              <w:jc w:val="center"/>
              <w:rPr>
                <w:rFonts w:asciiTheme="majorHAnsi" w:hAnsiTheme="majorHAnsi" w:cstheme="majorHAnsi"/>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14:paraId="38527253" w14:textId="77777777" w:rsidR="008A1597" w:rsidRPr="00A32621" w:rsidRDefault="008A1597" w:rsidP="00163615">
            <w:pPr>
              <w:spacing w:before="60" w:line="276" w:lineRule="auto"/>
              <w:rPr>
                <w:rFonts w:asciiTheme="majorHAnsi" w:hAnsiTheme="majorHAnsi" w:cstheme="majorHAnsi"/>
                <w:lang w:val="pt-BR"/>
              </w:rPr>
            </w:pPr>
            <w:r w:rsidRPr="00A32621">
              <w:rPr>
                <w:rFonts w:asciiTheme="majorHAnsi" w:hAnsiTheme="majorHAnsi" w:cstheme="majorHAnsi"/>
                <w:lang w:val="pt-BR"/>
              </w:rPr>
              <w:t>Educational Testing Service (ETS)</w:t>
            </w:r>
          </w:p>
        </w:tc>
        <w:tc>
          <w:tcPr>
            <w:tcW w:w="868" w:type="dxa"/>
            <w:tcBorders>
              <w:top w:val="single" w:sz="4" w:space="0" w:color="auto"/>
              <w:left w:val="single" w:sz="4" w:space="0" w:color="auto"/>
              <w:bottom w:val="single" w:sz="4" w:space="0" w:color="auto"/>
              <w:right w:val="single" w:sz="4" w:space="0" w:color="auto"/>
            </w:tcBorders>
            <w:vAlign w:val="center"/>
          </w:tcPr>
          <w:p w14:paraId="4DF8B8C9" w14:textId="77777777" w:rsidR="008A1597" w:rsidRPr="00A32621" w:rsidRDefault="008A1597" w:rsidP="00163615">
            <w:pPr>
              <w:spacing w:before="60" w:line="276" w:lineRule="auto"/>
              <w:jc w:val="center"/>
              <w:rPr>
                <w:rFonts w:asciiTheme="majorHAnsi" w:hAnsiTheme="majorHAnsi" w:cstheme="majorHAnsi"/>
              </w:rPr>
            </w:pPr>
          </w:p>
        </w:tc>
        <w:tc>
          <w:tcPr>
            <w:tcW w:w="958" w:type="dxa"/>
            <w:tcBorders>
              <w:top w:val="single" w:sz="4" w:space="0" w:color="auto"/>
              <w:left w:val="single" w:sz="4" w:space="0" w:color="auto"/>
              <w:bottom w:val="single" w:sz="4" w:space="0" w:color="auto"/>
              <w:right w:val="single" w:sz="4" w:space="0" w:color="auto"/>
            </w:tcBorders>
            <w:vAlign w:val="center"/>
          </w:tcPr>
          <w:p w14:paraId="59D5E0AB" w14:textId="77777777" w:rsidR="008A1597" w:rsidRPr="00A32621" w:rsidRDefault="008A1597" w:rsidP="00163615">
            <w:pPr>
              <w:spacing w:before="60" w:line="276" w:lineRule="auto"/>
              <w:jc w:val="center"/>
              <w:rPr>
                <w:rFonts w:asciiTheme="majorHAnsi" w:hAnsiTheme="majorHAnsi" w:cstheme="majorHAnsi"/>
              </w:rPr>
            </w:pPr>
            <w:r w:rsidRPr="00A32621">
              <w:rPr>
                <w:rFonts w:asciiTheme="majorHAnsi" w:hAnsiTheme="majorHAnsi" w:cstheme="majorHAnsi"/>
                <w:b/>
                <w:lang w:val="pt-BR"/>
              </w:rPr>
              <w:t>√</w:t>
            </w:r>
          </w:p>
        </w:tc>
        <w:tc>
          <w:tcPr>
            <w:tcW w:w="902" w:type="dxa"/>
            <w:tcBorders>
              <w:top w:val="single" w:sz="4" w:space="0" w:color="auto"/>
              <w:left w:val="single" w:sz="4" w:space="0" w:color="auto"/>
              <w:bottom w:val="single" w:sz="4" w:space="0" w:color="auto"/>
              <w:right w:val="single" w:sz="4" w:space="0" w:color="auto"/>
            </w:tcBorders>
            <w:vAlign w:val="center"/>
          </w:tcPr>
          <w:p w14:paraId="7D18DE4D"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hAnsiTheme="majorHAnsi" w:cstheme="majorHAnsi"/>
                <w:b/>
                <w:lang w:val="pt-BR"/>
              </w:rPr>
              <w:t>√</w:t>
            </w:r>
          </w:p>
        </w:tc>
        <w:tc>
          <w:tcPr>
            <w:tcW w:w="1400" w:type="dxa"/>
            <w:tcBorders>
              <w:top w:val="single" w:sz="4" w:space="0" w:color="auto"/>
              <w:left w:val="single" w:sz="4" w:space="0" w:color="auto"/>
              <w:bottom w:val="single" w:sz="4" w:space="0" w:color="auto"/>
              <w:right w:val="single" w:sz="4" w:space="0" w:color="auto"/>
            </w:tcBorders>
            <w:vAlign w:val="center"/>
          </w:tcPr>
          <w:p w14:paraId="3E153C8A" w14:textId="77777777" w:rsidR="008A1597" w:rsidRPr="00A32621" w:rsidRDefault="008A1597" w:rsidP="00163615">
            <w:pPr>
              <w:spacing w:before="60" w:line="276" w:lineRule="auto"/>
              <w:jc w:val="center"/>
              <w:rPr>
                <w:rFonts w:asciiTheme="majorHAnsi" w:eastAsia="MS Mincho" w:hAnsiTheme="majorHAnsi" w:cstheme="majorHAnsi"/>
                <w:lang w:val="en-GB"/>
              </w:rPr>
            </w:pPr>
          </w:p>
        </w:tc>
        <w:tc>
          <w:tcPr>
            <w:tcW w:w="1514" w:type="dxa"/>
            <w:tcBorders>
              <w:top w:val="single" w:sz="4" w:space="0" w:color="auto"/>
              <w:left w:val="single" w:sz="4" w:space="0" w:color="auto"/>
              <w:bottom w:val="single" w:sz="4" w:space="0" w:color="auto"/>
              <w:right w:val="single" w:sz="4" w:space="0" w:color="auto"/>
            </w:tcBorders>
            <w:vAlign w:val="center"/>
          </w:tcPr>
          <w:p w14:paraId="4FC04AAE" w14:textId="77777777" w:rsidR="008A1597" w:rsidRPr="00A32621" w:rsidRDefault="008A1597" w:rsidP="00163615">
            <w:pPr>
              <w:spacing w:before="60" w:line="276" w:lineRule="auto"/>
              <w:jc w:val="center"/>
              <w:rPr>
                <w:rFonts w:asciiTheme="majorHAnsi" w:eastAsia="MS Mincho" w:hAnsiTheme="majorHAnsi" w:cstheme="majorHAnsi"/>
                <w:lang w:val="en-GB"/>
              </w:rPr>
            </w:pPr>
          </w:p>
        </w:tc>
        <w:tc>
          <w:tcPr>
            <w:tcW w:w="1165" w:type="dxa"/>
            <w:tcBorders>
              <w:top w:val="single" w:sz="4" w:space="0" w:color="auto"/>
              <w:left w:val="single" w:sz="4" w:space="0" w:color="auto"/>
              <w:bottom w:val="single" w:sz="4" w:space="0" w:color="auto"/>
              <w:right w:val="single" w:sz="4" w:space="0" w:color="auto"/>
            </w:tcBorders>
            <w:vAlign w:val="center"/>
          </w:tcPr>
          <w:p w14:paraId="1EFDD92B" w14:textId="77777777" w:rsidR="008A1597" w:rsidRPr="00A32621" w:rsidRDefault="008A1597" w:rsidP="00163615">
            <w:pPr>
              <w:spacing w:before="60" w:line="276" w:lineRule="auto"/>
              <w:jc w:val="center"/>
              <w:rPr>
                <w:rFonts w:asciiTheme="majorHAnsi" w:eastAsia="MS Mincho" w:hAnsiTheme="majorHAnsi" w:cstheme="majorHAnsi"/>
                <w:lang w:val="en-GB"/>
              </w:rPr>
            </w:pPr>
          </w:p>
        </w:tc>
      </w:tr>
      <w:tr w:rsidR="008A1597" w:rsidRPr="00A32621" w14:paraId="602A1E06" w14:textId="77777777" w:rsidTr="00813D62">
        <w:tc>
          <w:tcPr>
            <w:tcW w:w="700" w:type="dxa"/>
            <w:tcBorders>
              <w:top w:val="single" w:sz="4" w:space="0" w:color="auto"/>
              <w:left w:val="single" w:sz="4" w:space="0" w:color="auto"/>
              <w:bottom w:val="single" w:sz="4" w:space="0" w:color="auto"/>
              <w:right w:val="single" w:sz="4" w:space="0" w:color="auto"/>
            </w:tcBorders>
            <w:vAlign w:val="center"/>
          </w:tcPr>
          <w:p w14:paraId="6FCD8E51" w14:textId="77777777" w:rsidR="008A1597" w:rsidRPr="00A32621" w:rsidRDefault="008A1597" w:rsidP="00163615">
            <w:pPr>
              <w:numPr>
                <w:ilvl w:val="0"/>
                <w:numId w:val="3"/>
              </w:numPr>
              <w:spacing w:before="60" w:line="276" w:lineRule="auto"/>
              <w:jc w:val="center"/>
              <w:rPr>
                <w:rFonts w:asciiTheme="majorHAnsi" w:hAnsiTheme="majorHAnsi" w:cstheme="majorHAnsi"/>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14:paraId="3BD9BA3A" w14:textId="77777777" w:rsidR="008A1597" w:rsidRPr="00A32621" w:rsidRDefault="008A1597" w:rsidP="00163615">
            <w:pPr>
              <w:spacing w:before="60" w:line="276" w:lineRule="auto"/>
              <w:rPr>
                <w:rFonts w:asciiTheme="majorHAnsi" w:hAnsiTheme="majorHAnsi" w:cstheme="majorHAnsi"/>
                <w:lang w:val="pt-BR"/>
              </w:rPr>
            </w:pPr>
            <w:r w:rsidRPr="00A32621">
              <w:rPr>
                <w:rFonts w:asciiTheme="majorHAnsi" w:hAnsiTheme="majorHAnsi" w:cstheme="majorHAnsi"/>
                <w:lang w:val="pt-BR"/>
              </w:rPr>
              <w:t>British Council (BC)</w:t>
            </w:r>
          </w:p>
        </w:tc>
        <w:tc>
          <w:tcPr>
            <w:tcW w:w="868" w:type="dxa"/>
            <w:tcBorders>
              <w:top w:val="single" w:sz="4" w:space="0" w:color="auto"/>
              <w:left w:val="single" w:sz="4" w:space="0" w:color="auto"/>
              <w:bottom w:val="single" w:sz="4" w:space="0" w:color="auto"/>
              <w:right w:val="single" w:sz="4" w:space="0" w:color="auto"/>
            </w:tcBorders>
            <w:vAlign w:val="center"/>
          </w:tcPr>
          <w:p w14:paraId="2ACA2634" w14:textId="77777777" w:rsidR="008A1597" w:rsidRPr="00A32621" w:rsidRDefault="008A1597" w:rsidP="00163615">
            <w:pPr>
              <w:spacing w:before="60" w:line="276" w:lineRule="auto"/>
              <w:jc w:val="center"/>
              <w:rPr>
                <w:rFonts w:asciiTheme="majorHAnsi" w:hAnsiTheme="majorHAnsi" w:cstheme="majorHAnsi"/>
              </w:rPr>
            </w:pPr>
            <w:r w:rsidRPr="00A32621">
              <w:rPr>
                <w:rFonts w:asciiTheme="majorHAnsi" w:hAnsiTheme="majorHAnsi" w:cstheme="majorHAnsi"/>
                <w:b/>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14:paraId="28285848" w14:textId="77777777" w:rsidR="008A1597" w:rsidRPr="00A32621" w:rsidRDefault="008A1597" w:rsidP="00163615">
            <w:pPr>
              <w:spacing w:before="60" w:line="276" w:lineRule="auto"/>
              <w:jc w:val="center"/>
              <w:rPr>
                <w:rFonts w:asciiTheme="majorHAnsi" w:eastAsia="MS Mincho" w:hAnsiTheme="majorHAnsi" w:cstheme="majorHAnsi"/>
              </w:rPr>
            </w:pPr>
          </w:p>
        </w:tc>
        <w:tc>
          <w:tcPr>
            <w:tcW w:w="902" w:type="dxa"/>
            <w:tcBorders>
              <w:top w:val="single" w:sz="4" w:space="0" w:color="auto"/>
              <w:left w:val="single" w:sz="4" w:space="0" w:color="auto"/>
              <w:bottom w:val="single" w:sz="4" w:space="0" w:color="auto"/>
              <w:right w:val="single" w:sz="4" w:space="0" w:color="auto"/>
            </w:tcBorders>
            <w:vAlign w:val="center"/>
          </w:tcPr>
          <w:p w14:paraId="2ECF8F42" w14:textId="77777777" w:rsidR="008A1597" w:rsidRPr="00A32621" w:rsidRDefault="008A1597" w:rsidP="00163615">
            <w:pPr>
              <w:spacing w:before="60" w:line="276" w:lineRule="auto"/>
              <w:jc w:val="center"/>
              <w:rPr>
                <w:rFonts w:asciiTheme="majorHAnsi" w:eastAsia="MS Mincho" w:hAnsiTheme="majorHAnsi" w:cstheme="majorHAnsi"/>
              </w:rPr>
            </w:pPr>
          </w:p>
        </w:tc>
        <w:tc>
          <w:tcPr>
            <w:tcW w:w="1400" w:type="dxa"/>
            <w:tcBorders>
              <w:top w:val="single" w:sz="4" w:space="0" w:color="auto"/>
              <w:left w:val="single" w:sz="4" w:space="0" w:color="auto"/>
              <w:bottom w:val="single" w:sz="4" w:space="0" w:color="auto"/>
              <w:right w:val="single" w:sz="4" w:space="0" w:color="auto"/>
            </w:tcBorders>
            <w:vAlign w:val="center"/>
          </w:tcPr>
          <w:p w14:paraId="6BB7AD4B" w14:textId="77777777" w:rsidR="008A1597" w:rsidRPr="00A32621" w:rsidRDefault="008A1597" w:rsidP="00163615">
            <w:pPr>
              <w:spacing w:before="60" w:line="276" w:lineRule="auto"/>
              <w:jc w:val="center"/>
              <w:rPr>
                <w:rFonts w:asciiTheme="majorHAnsi" w:eastAsia="MS Mincho" w:hAnsiTheme="majorHAnsi" w:cstheme="majorHAnsi"/>
              </w:rPr>
            </w:pPr>
          </w:p>
        </w:tc>
        <w:tc>
          <w:tcPr>
            <w:tcW w:w="1514" w:type="dxa"/>
            <w:tcBorders>
              <w:top w:val="single" w:sz="4" w:space="0" w:color="auto"/>
              <w:left w:val="single" w:sz="4" w:space="0" w:color="auto"/>
              <w:bottom w:val="single" w:sz="4" w:space="0" w:color="auto"/>
              <w:right w:val="single" w:sz="4" w:space="0" w:color="auto"/>
            </w:tcBorders>
            <w:vAlign w:val="center"/>
          </w:tcPr>
          <w:p w14:paraId="007FF9AE" w14:textId="77777777" w:rsidR="008A1597" w:rsidRPr="00A32621" w:rsidRDefault="008A1597" w:rsidP="00163615">
            <w:pPr>
              <w:spacing w:before="60" w:line="276" w:lineRule="auto"/>
              <w:jc w:val="center"/>
              <w:rPr>
                <w:rFonts w:asciiTheme="majorHAnsi" w:eastAsia="MS Mincho" w:hAnsiTheme="majorHAnsi" w:cstheme="majorHAnsi"/>
              </w:rPr>
            </w:pPr>
          </w:p>
        </w:tc>
        <w:tc>
          <w:tcPr>
            <w:tcW w:w="1165" w:type="dxa"/>
            <w:tcBorders>
              <w:top w:val="single" w:sz="4" w:space="0" w:color="auto"/>
              <w:left w:val="single" w:sz="4" w:space="0" w:color="auto"/>
              <w:bottom w:val="single" w:sz="4" w:space="0" w:color="auto"/>
              <w:right w:val="single" w:sz="4" w:space="0" w:color="auto"/>
            </w:tcBorders>
            <w:vAlign w:val="center"/>
          </w:tcPr>
          <w:p w14:paraId="489A3D2F" w14:textId="77777777" w:rsidR="008A1597" w:rsidRPr="00A32621" w:rsidRDefault="008A1597" w:rsidP="00163615">
            <w:pPr>
              <w:spacing w:before="60" w:line="276" w:lineRule="auto"/>
              <w:jc w:val="center"/>
              <w:rPr>
                <w:rFonts w:asciiTheme="majorHAnsi" w:eastAsia="MS Mincho" w:hAnsiTheme="majorHAnsi" w:cstheme="majorHAnsi"/>
                <w:lang w:val="en-GB"/>
              </w:rPr>
            </w:pPr>
          </w:p>
        </w:tc>
      </w:tr>
      <w:tr w:rsidR="008A1597" w:rsidRPr="00A32621" w14:paraId="6A962136" w14:textId="77777777" w:rsidTr="00813D62">
        <w:tc>
          <w:tcPr>
            <w:tcW w:w="700" w:type="dxa"/>
            <w:tcBorders>
              <w:top w:val="single" w:sz="4" w:space="0" w:color="auto"/>
              <w:left w:val="single" w:sz="4" w:space="0" w:color="auto"/>
              <w:bottom w:val="single" w:sz="4" w:space="0" w:color="auto"/>
              <w:right w:val="single" w:sz="4" w:space="0" w:color="auto"/>
            </w:tcBorders>
            <w:vAlign w:val="center"/>
          </w:tcPr>
          <w:p w14:paraId="4ACEAB57" w14:textId="77777777" w:rsidR="008A1597" w:rsidRPr="00A32621" w:rsidRDefault="008A1597" w:rsidP="00163615">
            <w:pPr>
              <w:numPr>
                <w:ilvl w:val="0"/>
                <w:numId w:val="3"/>
              </w:numPr>
              <w:spacing w:before="60" w:line="276" w:lineRule="auto"/>
              <w:jc w:val="center"/>
              <w:rPr>
                <w:rFonts w:asciiTheme="majorHAnsi" w:hAnsiTheme="majorHAnsi" w:cstheme="majorHAnsi"/>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14:paraId="758FF64E" w14:textId="77777777" w:rsidR="008A1597" w:rsidRPr="00A32621" w:rsidRDefault="008A1597" w:rsidP="00163615">
            <w:pPr>
              <w:spacing w:before="60" w:line="276" w:lineRule="auto"/>
              <w:rPr>
                <w:rFonts w:asciiTheme="majorHAnsi" w:hAnsiTheme="majorHAnsi" w:cstheme="majorHAnsi"/>
                <w:lang w:val="pt-BR"/>
              </w:rPr>
            </w:pPr>
            <w:r w:rsidRPr="00A32621">
              <w:rPr>
                <w:rFonts w:asciiTheme="majorHAnsi" w:hAnsiTheme="majorHAnsi" w:cstheme="majorHAnsi"/>
                <w:lang w:val="pt-BR"/>
              </w:rPr>
              <w:t>International Development Program (IDP)</w:t>
            </w:r>
          </w:p>
        </w:tc>
        <w:tc>
          <w:tcPr>
            <w:tcW w:w="868" w:type="dxa"/>
            <w:tcBorders>
              <w:top w:val="single" w:sz="4" w:space="0" w:color="auto"/>
              <w:left w:val="single" w:sz="4" w:space="0" w:color="auto"/>
              <w:bottom w:val="single" w:sz="4" w:space="0" w:color="auto"/>
              <w:right w:val="single" w:sz="4" w:space="0" w:color="auto"/>
            </w:tcBorders>
            <w:vAlign w:val="center"/>
          </w:tcPr>
          <w:p w14:paraId="2EE8F60A" w14:textId="77777777" w:rsidR="008A1597" w:rsidRPr="00A32621" w:rsidRDefault="008A1597" w:rsidP="00163615">
            <w:pPr>
              <w:spacing w:before="60" w:line="276" w:lineRule="auto"/>
              <w:jc w:val="center"/>
              <w:rPr>
                <w:rFonts w:asciiTheme="majorHAnsi" w:hAnsiTheme="majorHAnsi" w:cstheme="majorHAnsi"/>
              </w:rPr>
            </w:pPr>
            <w:r w:rsidRPr="00A32621">
              <w:rPr>
                <w:rFonts w:asciiTheme="majorHAnsi" w:hAnsiTheme="majorHAnsi" w:cstheme="majorHAnsi"/>
                <w:b/>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14:paraId="3A33A018" w14:textId="77777777" w:rsidR="008A1597" w:rsidRPr="00A32621" w:rsidRDefault="008A1597" w:rsidP="00163615">
            <w:pPr>
              <w:spacing w:before="60" w:line="276" w:lineRule="auto"/>
              <w:jc w:val="center"/>
              <w:rPr>
                <w:rFonts w:asciiTheme="majorHAnsi" w:eastAsia="MS Mincho" w:hAnsiTheme="majorHAnsi" w:cstheme="majorHAnsi"/>
              </w:rPr>
            </w:pPr>
          </w:p>
        </w:tc>
        <w:tc>
          <w:tcPr>
            <w:tcW w:w="902" w:type="dxa"/>
            <w:tcBorders>
              <w:top w:val="single" w:sz="4" w:space="0" w:color="auto"/>
              <w:left w:val="single" w:sz="4" w:space="0" w:color="auto"/>
              <w:bottom w:val="single" w:sz="4" w:space="0" w:color="auto"/>
              <w:right w:val="single" w:sz="4" w:space="0" w:color="auto"/>
            </w:tcBorders>
            <w:vAlign w:val="center"/>
          </w:tcPr>
          <w:p w14:paraId="699196FA" w14:textId="77777777" w:rsidR="008A1597" w:rsidRPr="00A32621" w:rsidRDefault="008A1597" w:rsidP="00163615">
            <w:pPr>
              <w:spacing w:before="60" w:line="276" w:lineRule="auto"/>
              <w:jc w:val="center"/>
              <w:rPr>
                <w:rFonts w:asciiTheme="majorHAnsi" w:eastAsia="MS Mincho" w:hAnsiTheme="majorHAnsi" w:cstheme="majorHAnsi"/>
              </w:rPr>
            </w:pPr>
          </w:p>
        </w:tc>
        <w:tc>
          <w:tcPr>
            <w:tcW w:w="1400" w:type="dxa"/>
            <w:tcBorders>
              <w:top w:val="single" w:sz="4" w:space="0" w:color="auto"/>
              <w:left w:val="single" w:sz="4" w:space="0" w:color="auto"/>
              <w:bottom w:val="single" w:sz="4" w:space="0" w:color="auto"/>
              <w:right w:val="single" w:sz="4" w:space="0" w:color="auto"/>
            </w:tcBorders>
            <w:vAlign w:val="center"/>
          </w:tcPr>
          <w:p w14:paraId="1159E1FE" w14:textId="77777777" w:rsidR="008A1597" w:rsidRPr="00A32621" w:rsidRDefault="008A1597" w:rsidP="00163615">
            <w:pPr>
              <w:spacing w:before="60" w:line="276" w:lineRule="auto"/>
              <w:jc w:val="center"/>
              <w:rPr>
                <w:rFonts w:asciiTheme="majorHAnsi" w:eastAsia="MS Mincho" w:hAnsiTheme="majorHAnsi" w:cstheme="majorHAnsi"/>
              </w:rPr>
            </w:pPr>
          </w:p>
        </w:tc>
        <w:tc>
          <w:tcPr>
            <w:tcW w:w="1514" w:type="dxa"/>
            <w:tcBorders>
              <w:top w:val="single" w:sz="4" w:space="0" w:color="auto"/>
              <w:left w:val="single" w:sz="4" w:space="0" w:color="auto"/>
              <w:bottom w:val="single" w:sz="4" w:space="0" w:color="auto"/>
              <w:right w:val="single" w:sz="4" w:space="0" w:color="auto"/>
            </w:tcBorders>
            <w:vAlign w:val="center"/>
          </w:tcPr>
          <w:p w14:paraId="403F99B3" w14:textId="77777777" w:rsidR="008A1597" w:rsidRPr="00A32621" w:rsidRDefault="008A1597" w:rsidP="00163615">
            <w:pPr>
              <w:spacing w:before="60" w:line="276" w:lineRule="auto"/>
              <w:jc w:val="center"/>
              <w:rPr>
                <w:rFonts w:asciiTheme="majorHAnsi" w:eastAsia="MS Mincho" w:hAnsiTheme="majorHAnsi" w:cstheme="majorHAnsi"/>
              </w:rPr>
            </w:pPr>
          </w:p>
        </w:tc>
        <w:tc>
          <w:tcPr>
            <w:tcW w:w="1165" w:type="dxa"/>
            <w:tcBorders>
              <w:top w:val="single" w:sz="4" w:space="0" w:color="auto"/>
              <w:left w:val="single" w:sz="4" w:space="0" w:color="auto"/>
              <w:bottom w:val="single" w:sz="4" w:space="0" w:color="auto"/>
              <w:right w:val="single" w:sz="4" w:space="0" w:color="auto"/>
            </w:tcBorders>
            <w:vAlign w:val="center"/>
          </w:tcPr>
          <w:p w14:paraId="62F84C5B" w14:textId="77777777" w:rsidR="008A1597" w:rsidRPr="00A32621" w:rsidRDefault="008A1597" w:rsidP="00163615">
            <w:pPr>
              <w:spacing w:before="60" w:line="276" w:lineRule="auto"/>
              <w:jc w:val="center"/>
              <w:rPr>
                <w:rFonts w:asciiTheme="majorHAnsi" w:eastAsia="MS Mincho" w:hAnsiTheme="majorHAnsi" w:cstheme="majorHAnsi"/>
                <w:lang w:val="en-GB"/>
              </w:rPr>
            </w:pPr>
          </w:p>
        </w:tc>
      </w:tr>
      <w:tr w:rsidR="008A1597" w:rsidRPr="00A32621" w14:paraId="58E0B5C0" w14:textId="77777777" w:rsidTr="00813D62">
        <w:tc>
          <w:tcPr>
            <w:tcW w:w="700" w:type="dxa"/>
            <w:tcBorders>
              <w:top w:val="single" w:sz="4" w:space="0" w:color="auto"/>
              <w:left w:val="single" w:sz="4" w:space="0" w:color="auto"/>
              <w:bottom w:val="single" w:sz="4" w:space="0" w:color="auto"/>
              <w:right w:val="single" w:sz="4" w:space="0" w:color="auto"/>
            </w:tcBorders>
            <w:vAlign w:val="center"/>
          </w:tcPr>
          <w:p w14:paraId="1C8512E0" w14:textId="77777777" w:rsidR="008A1597" w:rsidRPr="00A32621" w:rsidRDefault="008A1597" w:rsidP="00163615">
            <w:pPr>
              <w:numPr>
                <w:ilvl w:val="0"/>
                <w:numId w:val="3"/>
              </w:numPr>
              <w:spacing w:before="60" w:line="276" w:lineRule="auto"/>
              <w:jc w:val="center"/>
              <w:rPr>
                <w:rFonts w:asciiTheme="majorHAnsi" w:hAnsiTheme="majorHAnsi" w:cstheme="majorHAnsi"/>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14:paraId="3831D153" w14:textId="77777777" w:rsidR="008A1597" w:rsidRPr="00A32621" w:rsidRDefault="008A1597" w:rsidP="00163615">
            <w:pPr>
              <w:spacing w:before="60" w:line="276" w:lineRule="auto"/>
              <w:rPr>
                <w:rFonts w:asciiTheme="majorHAnsi" w:hAnsiTheme="majorHAnsi" w:cstheme="majorHAnsi"/>
                <w:lang w:val="pt-BR"/>
              </w:rPr>
            </w:pPr>
            <w:r w:rsidRPr="00A32621">
              <w:rPr>
                <w:rFonts w:asciiTheme="majorHAnsi" w:hAnsiTheme="majorHAnsi" w:cstheme="majorHAnsi"/>
                <w:lang w:val="pt-BR"/>
              </w:rPr>
              <w:t>Cambridge ESOL</w:t>
            </w:r>
          </w:p>
        </w:tc>
        <w:tc>
          <w:tcPr>
            <w:tcW w:w="868" w:type="dxa"/>
            <w:tcBorders>
              <w:top w:val="single" w:sz="4" w:space="0" w:color="auto"/>
              <w:left w:val="single" w:sz="4" w:space="0" w:color="auto"/>
              <w:bottom w:val="single" w:sz="4" w:space="0" w:color="auto"/>
              <w:right w:val="single" w:sz="4" w:space="0" w:color="auto"/>
            </w:tcBorders>
            <w:vAlign w:val="center"/>
          </w:tcPr>
          <w:p w14:paraId="6A382E99" w14:textId="77777777" w:rsidR="008A1597" w:rsidRPr="00A32621" w:rsidRDefault="008A1597" w:rsidP="00163615">
            <w:pPr>
              <w:spacing w:before="60" w:line="276" w:lineRule="auto"/>
              <w:jc w:val="center"/>
              <w:rPr>
                <w:rFonts w:asciiTheme="majorHAnsi" w:hAnsiTheme="majorHAnsi" w:cstheme="majorHAnsi"/>
                <w:b/>
                <w:lang w:val="pt-BR"/>
              </w:rPr>
            </w:pPr>
            <w:r w:rsidRPr="00A32621">
              <w:rPr>
                <w:rFonts w:asciiTheme="majorHAnsi" w:hAnsiTheme="majorHAnsi" w:cstheme="majorHAnsi"/>
                <w:b/>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14:paraId="08608E6F" w14:textId="77777777" w:rsidR="008A1597" w:rsidRPr="00A32621" w:rsidRDefault="008A1597" w:rsidP="00163615">
            <w:pPr>
              <w:spacing w:before="60" w:line="276" w:lineRule="auto"/>
              <w:jc w:val="center"/>
              <w:rPr>
                <w:rFonts w:asciiTheme="majorHAnsi" w:eastAsia="MS Mincho" w:hAnsiTheme="majorHAnsi" w:cstheme="majorHAnsi"/>
              </w:rPr>
            </w:pPr>
          </w:p>
        </w:tc>
        <w:tc>
          <w:tcPr>
            <w:tcW w:w="902" w:type="dxa"/>
            <w:tcBorders>
              <w:top w:val="single" w:sz="4" w:space="0" w:color="auto"/>
              <w:left w:val="single" w:sz="4" w:space="0" w:color="auto"/>
              <w:bottom w:val="single" w:sz="4" w:space="0" w:color="auto"/>
              <w:right w:val="single" w:sz="4" w:space="0" w:color="auto"/>
            </w:tcBorders>
            <w:vAlign w:val="center"/>
          </w:tcPr>
          <w:p w14:paraId="7B44EC8C" w14:textId="77777777" w:rsidR="008A1597" w:rsidRPr="00A32621" w:rsidRDefault="008A1597" w:rsidP="00163615">
            <w:pPr>
              <w:spacing w:before="60" w:line="276" w:lineRule="auto"/>
              <w:jc w:val="center"/>
              <w:rPr>
                <w:rFonts w:asciiTheme="majorHAnsi" w:eastAsia="MS Mincho" w:hAnsiTheme="majorHAnsi" w:cstheme="majorHAnsi"/>
              </w:rPr>
            </w:pPr>
          </w:p>
        </w:tc>
        <w:tc>
          <w:tcPr>
            <w:tcW w:w="1400" w:type="dxa"/>
            <w:tcBorders>
              <w:top w:val="single" w:sz="4" w:space="0" w:color="auto"/>
              <w:left w:val="single" w:sz="4" w:space="0" w:color="auto"/>
              <w:bottom w:val="single" w:sz="4" w:space="0" w:color="auto"/>
              <w:right w:val="single" w:sz="4" w:space="0" w:color="auto"/>
            </w:tcBorders>
            <w:vAlign w:val="center"/>
          </w:tcPr>
          <w:p w14:paraId="1E33A7DB" w14:textId="77777777" w:rsidR="008A1597" w:rsidRPr="00A32621" w:rsidRDefault="008A1597" w:rsidP="00163615">
            <w:pPr>
              <w:spacing w:before="60" w:line="276" w:lineRule="auto"/>
              <w:jc w:val="center"/>
              <w:rPr>
                <w:rFonts w:asciiTheme="majorHAnsi" w:eastAsia="MS Mincho" w:hAnsiTheme="majorHAnsi" w:cstheme="majorHAnsi"/>
              </w:rPr>
            </w:pPr>
            <w:r w:rsidRPr="00A32621">
              <w:rPr>
                <w:rFonts w:asciiTheme="majorHAnsi" w:hAnsiTheme="majorHAnsi" w:cstheme="majorHAnsi"/>
                <w:b/>
                <w:lang w:val="pt-BR"/>
              </w:rPr>
              <w:t>√</w:t>
            </w:r>
          </w:p>
        </w:tc>
        <w:tc>
          <w:tcPr>
            <w:tcW w:w="1514" w:type="dxa"/>
            <w:tcBorders>
              <w:top w:val="single" w:sz="4" w:space="0" w:color="auto"/>
              <w:left w:val="single" w:sz="4" w:space="0" w:color="auto"/>
              <w:bottom w:val="single" w:sz="4" w:space="0" w:color="auto"/>
              <w:right w:val="single" w:sz="4" w:space="0" w:color="auto"/>
            </w:tcBorders>
            <w:vAlign w:val="center"/>
          </w:tcPr>
          <w:p w14:paraId="3EBB2CBD" w14:textId="77777777" w:rsidR="008A1597" w:rsidRPr="00A32621" w:rsidRDefault="008A1597" w:rsidP="00163615">
            <w:pPr>
              <w:spacing w:before="60" w:line="276" w:lineRule="auto"/>
              <w:jc w:val="center"/>
              <w:rPr>
                <w:rFonts w:asciiTheme="majorHAnsi" w:eastAsia="MS Mincho" w:hAnsiTheme="majorHAnsi" w:cstheme="majorHAnsi"/>
              </w:rPr>
            </w:pPr>
            <w:r w:rsidRPr="00A32621">
              <w:rPr>
                <w:rFonts w:asciiTheme="majorHAnsi" w:hAnsiTheme="majorHAnsi" w:cstheme="majorHAnsi"/>
                <w:b/>
                <w:lang w:val="pt-BR"/>
              </w:rPr>
              <w:t>√</w:t>
            </w:r>
          </w:p>
        </w:tc>
        <w:tc>
          <w:tcPr>
            <w:tcW w:w="1165" w:type="dxa"/>
            <w:tcBorders>
              <w:top w:val="single" w:sz="4" w:space="0" w:color="auto"/>
              <w:left w:val="single" w:sz="4" w:space="0" w:color="auto"/>
              <w:bottom w:val="single" w:sz="4" w:space="0" w:color="auto"/>
              <w:right w:val="single" w:sz="4" w:space="0" w:color="auto"/>
            </w:tcBorders>
            <w:vAlign w:val="center"/>
          </w:tcPr>
          <w:p w14:paraId="2DB020A2" w14:textId="77777777" w:rsidR="008A1597" w:rsidRPr="00A32621" w:rsidRDefault="008A1597" w:rsidP="00163615">
            <w:pPr>
              <w:spacing w:before="60" w:line="276" w:lineRule="auto"/>
              <w:jc w:val="center"/>
              <w:rPr>
                <w:rFonts w:asciiTheme="majorHAnsi" w:eastAsia="MS Mincho" w:hAnsiTheme="majorHAnsi" w:cstheme="majorHAnsi"/>
                <w:lang w:val="en-GB"/>
              </w:rPr>
            </w:pPr>
            <w:r w:rsidRPr="00A32621">
              <w:rPr>
                <w:rFonts w:asciiTheme="majorHAnsi" w:hAnsiTheme="majorHAnsi" w:cstheme="majorHAnsi"/>
                <w:b/>
                <w:lang w:val="pt-BR"/>
              </w:rPr>
              <w:t>√</w:t>
            </w:r>
          </w:p>
        </w:tc>
      </w:tr>
    </w:tbl>
    <w:p w14:paraId="723927D0" w14:textId="69685FA4" w:rsidR="00163615" w:rsidRDefault="00163615" w:rsidP="00163615">
      <w:pPr>
        <w:spacing w:before="60" w:line="276" w:lineRule="auto"/>
        <w:jc w:val="both"/>
        <w:rPr>
          <w:rFonts w:asciiTheme="majorHAnsi" w:hAnsiTheme="majorHAnsi" w:cstheme="majorHAnsi"/>
          <w:b/>
          <w:i/>
          <w:lang w:val="de-DE"/>
        </w:rPr>
      </w:pPr>
      <w:r>
        <w:rPr>
          <w:rFonts w:asciiTheme="majorHAnsi" w:hAnsiTheme="majorHAnsi" w:cstheme="majorHAnsi"/>
          <w:b/>
          <w:i/>
          <w:lang w:val="de-DE"/>
        </w:rPr>
        <w:br w:type="page"/>
      </w:r>
    </w:p>
    <w:p w14:paraId="642A149B" w14:textId="12A2FA5B" w:rsidR="00C806A5" w:rsidRDefault="00163615" w:rsidP="003432A2">
      <w:pPr>
        <w:spacing w:before="60" w:after="60" w:line="276" w:lineRule="auto"/>
        <w:jc w:val="center"/>
        <w:rPr>
          <w:rFonts w:asciiTheme="majorHAnsi" w:hAnsiTheme="majorHAnsi" w:cstheme="majorHAnsi"/>
          <w:b/>
        </w:rPr>
      </w:pPr>
      <w:r>
        <w:rPr>
          <w:rFonts w:asciiTheme="majorHAnsi" w:hAnsiTheme="majorHAnsi" w:cstheme="majorHAnsi"/>
          <w:b/>
        </w:rPr>
        <w:lastRenderedPageBreak/>
        <w:t>Phụ lục 3</w:t>
      </w:r>
    </w:p>
    <w:p w14:paraId="73FED7A0" w14:textId="5949470F" w:rsidR="00163615" w:rsidRDefault="00163615" w:rsidP="003432A2">
      <w:pPr>
        <w:spacing w:before="60" w:after="60" w:line="276" w:lineRule="auto"/>
        <w:jc w:val="center"/>
        <w:rPr>
          <w:rFonts w:asciiTheme="majorHAnsi" w:hAnsiTheme="majorHAnsi" w:cstheme="majorHAnsi"/>
          <w:b/>
        </w:rPr>
      </w:pPr>
      <w:r>
        <w:rPr>
          <w:rFonts w:asciiTheme="majorHAnsi" w:hAnsiTheme="majorHAnsi" w:cstheme="majorHAnsi"/>
          <w:b/>
        </w:rPr>
        <w:t>Phương thức tuyển sinh chuyên ngành Quản trị các tổ chức tài chính</w:t>
      </w:r>
    </w:p>
    <w:p w14:paraId="36FCA89E" w14:textId="77777777" w:rsidR="00016923" w:rsidRDefault="00016923" w:rsidP="00016923">
      <w:pPr>
        <w:tabs>
          <w:tab w:val="left" w:pos="851"/>
          <w:tab w:val="left" w:pos="1134"/>
        </w:tabs>
        <w:spacing w:before="60" w:line="276" w:lineRule="auto"/>
        <w:ind w:left="357"/>
        <w:jc w:val="center"/>
        <w:rPr>
          <w:rFonts w:asciiTheme="majorHAnsi" w:hAnsiTheme="majorHAnsi" w:cstheme="majorHAnsi"/>
          <w:bCs/>
          <w:i/>
          <w:lang w:val="da-DK"/>
        </w:rPr>
      </w:pPr>
      <w:r w:rsidRPr="004B6A4D">
        <w:rPr>
          <w:rFonts w:asciiTheme="majorHAnsi" w:hAnsiTheme="majorHAnsi" w:cstheme="majorHAnsi"/>
          <w:bCs/>
          <w:i/>
          <w:lang w:val="da-DK"/>
        </w:rPr>
        <w:t xml:space="preserve"> (Kèm theo Thông báo số </w:t>
      </w:r>
      <w:r w:rsidRPr="004B6A4D">
        <w:rPr>
          <w:i/>
        </w:rPr>
        <w:t>1393</w:t>
      </w:r>
      <w:r w:rsidRPr="004B6A4D">
        <w:rPr>
          <w:rFonts w:asciiTheme="majorHAnsi" w:hAnsiTheme="majorHAnsi" w:cstheme="majorHAnsi"/>
          <w:bCs/>
          <w:i/>
          <w:lang w:val="da-DK"/>
        </w:rPr>
        <w:t xml:space="preserve">/TB-ĐHKT ngày 18 tháng 5 năm 2018 </w:t>
      </w:r>
    </w:p>
    <w:p w14:paraId="15DD7C5C" w14:textId="77777777" w:rsidR="00016923" w:rsidRPr="004B6A4D" w:rsidRDefault="00016923" w:rsidP="00016923">
      <w:pPr>
        <w:tabs>
          <w:tab w:val="left" w:pos="851"/>
          <w:tab w:val="left" w:pos="1134"/>
        </w:tabs>
        <w:spacing w:before="60" w:line="276" w:lineRule="auto"/>
        <w:ind w:left="357"/>
        <w:jc w:val="center"/>
        <w:rPr>
          <w:rFonts w:asciiTheme="majorHAnsi" w:hAnsiTheme="majorHAnsi" w:cstheme="majorHAnsi"/>
          <w:bCs/>
          <w:i/>
          <w:lang w:val="da-DK"/>
        </w:rPr>
      </w:pPr>
      <w:r w:rsidRPr="004B6A4D">
        <w:rPr>
          <w:rFonts w:asciiTheme="majorHAnsi" w:hAnsiTheme="majorHAnsi" w:cstheme="majorHAnsi"/>
          <w:bCs/>
          <w:i/>
          <w:lang w:val="da-DK"/>
        </w:rPr>
        <w:t>của Trường Đại học Kinh tế -ĐHQGHN)</w:t>
      </w:r>
    </w:p>
    <w:p w14:paraId="74834589" w14:textId="77777777" w:rsidR="00163615" w:rsidRDefault="00163615" w:rsidP="003432A2">
      <w:pPr>
        <w:spacing w:before="60" w:after="60" w:line="276" w:lineRule="auto"/>
        <w:jc w:val="both"/>
        <w:rPr>
          <w:rFonts w:asciiTheme="majorHAnsi" w:hAnsiTheme="majorHAnsi" w:cstheme="majorHAnsi"/>
        </w:rPr>
      </w:pPr>
    </w:p>
    <w:p w14:paraId="4E10B55D" w14:textId="34239157" w:rsidR="00163615" w:rsidRDefault="00163615" w:rsidP="003432A2">
      <w:pPr>
        <w:spacing w:before="60" w:after="60" w:line="276" w:lineRule="auto"/>
        <w:ind w:firstLine="567"/>
        <w:jc w:val="both"/>
        <w:rPr>
          <w:color w:val="000000"/>
          <w:szCs w:val="26"/>
          <w:shd w:val="clear" w:color="auto" w:fill="FFFFFF"/>
        </w:rPr>
      </w:pPr>
      <w:r>
        <w:rPr>
          <w:rFonts w:asciiTheme="majorHAnsi" w:hAnsiTheme="majorHAnsi" w:cstheme="majorHAnsi"/>
          <w:b/>
        </w:rPr>
        <w:t xml:space="preserve">1. Phương thức tuyển sinh: </w:t>
      </w:r>
      <w:r w:rsidR="003432A2" w:rsidRPr="003432A2">
        <w:rPr>
          <w:szCs w:val="26"/>
        </w:rPr>
        <w:t>xét tuyển</w:t>
      </w:r>
      <w:r w:rsidR="003432A2" w:rsidRPr="003432A2">
        <w:rPr>
          <w:color w:val="000000"/>
          <w:szCs w:val="26"/>
          <w:shd w:val="clear" w:color="auto" w:fill="FFFFFF"/>
        </w:rPr>
        <w:t> (bao gồm đánh giá hồ sơ, bài viết xử lí tình huống của thí sinh và phỏng vấn).</w:t>
      </w:r>
    </w:p>
    <w:p w14:paraId="70F2B845" w14:textId="77777777" w:rsidR="003432A2" w:rsidRPr="007A1ED7" w:rsidRDefault="003432A2" w:rsidP="003432A2">
      <w:pPr>
        <w:shd w:val="clear" w:color="auto" w:fill="FFFFFF"/>
        <w:spacing w:before="60" w:after="60" w:line="276" w:lineRule="auto"/>
        <w:ind w:firstLine="567"/>
        <w:jc w:val="both"/>
        <w:rPr>
          <w:color w:val="000000"/>
          <w:szCs w:val="26"/>
        </w:rPr>
      </w:pPr>
      <w:r w:rsidRPr="007A1ED7">
        <w:rPr>
          <w:color w:val="000000"/>
          <w:szCs w:val="26"/>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một số phẩm chất năng lực cá nhân (50 điểm).</w:t>
      </w:r>
    </w:p>
    <w:p w14:paraId="2A942382" w14:textId="77777777" w:rsidR="003432A2" w:rsidRPr="007A1ED7" w:rsidRDefault="003432A2" w:rsidP="003432A2">
      <w:pPr>
        <w:shd w:val="clear" w:color="auto" w:fill="FFFFFF"/>
        <w:spacing w:before="60" w:after="60" w:line="276" w:lineRule="auto"/>
        <w:ind w:firstLine="567"/>
        <w:jc w:val="both"/>
        <w:rPr>
          <w:color w:val="000000"/>
          <w:szCs w:val="26"/>
        </w:rPr>
      </w:pPr>
      <w:r w:rsidRPr="007A1ED7">
        <w:rPr>
          <w:color w:val="000000"/>
          <w:szCs w:val="26"/>
        </w:rPr>
        <w:t>(ii) Thi viết: Bài viết xử lí tình huống ngắn gọn nhằm đánh giá kiến thức tổng hợp và khả năng tư duy logic, phân tích phê phán và giải quyết vấn đề của thí sinh (20 điểm).</w:t>
      </w:r>
    </w:p>
    <w:p w14:paraId="47C2275A" w14:textId="1022F032" w:rsidR="003432A2" w:rsidRDefault="003432A2" w:rsidP="003432A2">
      <w:pPr>
        <w:spacing w:before="60" w:after="60" w:line="276" w:lineRule="auto"/>
        <w:jc w:val="both"/>
        <w:rPr>
          <w:color w:val="000000"/>
          <w:szCs w:val="26"/>
        </w:rPr>
      </w:pPr>
      <w:r w:rsidRPr="007A1ED7">
        <w:rPr>
          <w:color w:val="000000"/>
          <w:szCs w:val="26"/>
        </w:rPr>
        <w:t>(iii) Phỏng vấn bởi Hội đồng tuyển sinh sau đại học (HĐTS SĐH) gồm các thành viên trong và ngoài Trường Đại học Kinh tế: Bài phỏng vấn nhằm đánh giá kiến thức và kinh nghiệm xử lí tình huống quản lí thực tế, năng lực học tập của thí sinh (30 điểm).</w:t>
      </w:r>
    </w:p>
    <w:p w14:paraId="276569F5" w14:textId="5F271E39" w:rsidR="003432A2" w:rsidRDefault="003432A2" w:rsidP="003432A2">
      <w:pPr>
        <w:spacing w:before="60" w:after="60" w:line="276" w:lineRule="auto"/>
        <w:jc w:val="both"/>
        <w:rPr>
          <w:b/>
          <w:color w:val="000000"/>
          <w:szCs w:val="26"/>
        </w:rPr>
      </w:pPr>
      <w:r>
        <w:rPr>
          <w:color w:val="000000"/>
          <w:szCs w:val="26"/>
        </w:rPr>
        <w:tab/>
      </w:r>
      <w:r>
        <w:rPr>
          <w:b/>
          <w:color w:val="000000"/>
          <w:szCs w:val="26"/>
        </w:rPr>
        <w:t>2. Danh mục hồ sơ xét tuyển chương trình đào tạo thạc sĩ Quản trị các tổ chức tài chính</w:t>
      </w:r>
    </w:p>
    <w:p w14:paraId="2624719B" w14:textId="3C947939" w:rsidR="003432A2" w:rsidRDefault="003432A2" w:rsidP="003432A2">
      <w:pPr>
        <w:spacing w:before="60" w:after="60" w:line="276" w:lineRule="auto"/>
        <w:jc w:val="both"/>
        <w:rPr>
          <w:rFonts w:asciiTheme="majorHAnsi" w:hAnsiTheme="majorHAnsi" w:cstheme="majorHAnsi"/>
        </w:rPr>
      </w:pPr>
      <w:r>
        <w:rPr>
          <w:rFonts w:asciiTheme="majorHAnsi" w:hAnsiTheme="majorHAnsi" w:cstheme="majorHAnsi"/>
        </w:rPr>
        <w:tab/>
        <w:t>- Phiếu cung cấp thông tin xét tuyển chương trình thạc sĩ Quản trị các tổ chức tài chính. (Phụ lục 4)</w:t>
      </w:r>
      <w:r w:rsidR="00F23064">
        <w:rPr>
          <w:rFonts w:asciiTheme="majorHAnsi" w:hAnsiTheme="majorHAnsi" w:cstheme="majorHAnsi"/>
        </w:rPr>
        <w:t>.</w:t>
      </w:r>
    </w:p>
    <w:p w14:paraId="600CDF8D" w14:textId="35C2C56F" w:rsidR="003432A2" w:rsidRDefault="003432A2" w:rsidP="003432A2">
      <w:pPr>
        <w:spacing w:before="60" w:after="60" w:line="276" w:lineRule="auto"/>
        <w:jc w:val="both"/>
        <w:rPr>
          <w:rFonts w:asciiTheme="majorHAnsi" w:hAnsiTheme="majorHAnsi" w:cstheme="majorHAnsi"/>
        </w:rPr>
      </w:pPr>
      <w:r>
        <w:rPr>
          <w:rFonts w:asciiTheme="majorHAnsi" w:hAnsiTheme="majorHAnsi" w:cstheme="majorHAnsi"/>
        </w:rPr>
        <w:tab/>
        <w:t>- Bằng tốt nghiệp Đại học và các bảng điểm kèm theo (01 bản photo công chứng).</w:t>
      </w:r>
    </w:p>
    <w:p w14:paraId="73D10BE8" w14:textId="529AA647" w:rsidR="003432A2" w:rsidRDefault="003432A2" w:rsidP="003432A2">
      <w:pPr>
        <w:spacing w:before="60" w:after="60" w:line="276" w:lineRule="auto"/>
        <w:jc w:val="both"/>
        <w:rPr>
          <w:rFonts w:asciiTheme="majorHAnsi" w:hAnsiTheme="majorHAnsi" w:cstheme="majorHAnsi"/>
        </w:rPr>
      </w:pPr>
      <w:r>
        <w:rPr>
          <w:rFonts w:asciiTheme="majorHAnsi" w:hAnsiTheme="majorHAnsi" w:cstheme="majorHAnsi"/>
        </w:rPr>
        <w:tab/>
        <w:t>- Giấy chứng nhận đã hoàn thành chương trình bổ sung kiến thức.</w:t>
      </w:r>
    </w:p>
    <w:p w14:paraId="6585A1BC" w14:textId="654B5FAF" w:rsidR="003432A2" w:rsidRDefault="003432A2" w:rsidP="003432A2">
      <w:pPr>
        <w:spacing w:before="60" w:after="60" w:line="276" w:lineRule="auto"/>
        <w:jc w:val="both"/>
        <w:rPr>
          <w:rFonts w:asciiTheme="majorHAnsi" w:hAnsiTheme="majorHAnsi" w:cstheme="majorHAnsi"/>
        </w:rPr>
      </w:pPr>
      <w:r>
        <w:rPr>
          <w:rFonts w:asciiTheme="majorHAnsi" w:hAnsiTheme="majorHAnsi" w:cstheme="majorHAnsi"/>
        </w:rPr>
        <w:tab/>
        <w:t>- Bản sao có công chứng quyết định tuyển dụng, bổ nhiệm hoặc hợp đồng lao động dài hạn, kèm theo công văn xác nhận thời gian công tác của cơ quan để xác nhận thâm niên công tác theo đúng điều kiện thâm niên công tác của chương trình.</w:t>
      </w:r>
    </w:p>
    <w:p w14:paraId="334E7E2D" w14:textId="6413CE34" w:rsidR="003432A2" w:rsidRDefault="003432A2" w:rsidP="003432A2">
      <w:pPr>
        <w:spacing w:before="60" w:after="60" w:line="276" w:lineRule="auto"/>
        <w:jc w:val="both"/>
        <w:rPr>
          <w:rFonts w:asciiTheme="majorHAnsi" w:hAnsiTheme="majorHAnsi" w:cstheme="majorHAnsi"/>
        </w:rPr>
      </w:pPr>
      <w:r>
        <w:rPr>
          <w:rFonts w:asciiTheme="majorHAnsi" w:hAnsiTheme="majorHAnsi" w:cstheme="majorHAnsi"/>
        </w:rPr>
        <w:tab/>
        <w:t>- Bản sao có công chứng giấy tờ hợp pháp minh chứng về năng lực ngoại ngữ.</w:t>
      </w:r>
      <w:r>
        <w:rPr>
          <w:rFonts w:asciiTheme="majorHAnsi" w:hAnsiTheme="majorHAnsi" w:cstheme="majorHAnsi"/>
        </w:rPr>
        <w:br w:type="page"/>
      </w:r>
    </w:p>
    <w:p w14:paraId="66DA806C" w14:textId="3FCB0E9D" w:rsidR="003432A2" w:rsidRDefault="003432A2" w:rsidP="003432A2">
      <w:pPr>
        <w:spacing w:before="60" w:after="60" w:line="276" w:lineRule="auto"/>
        <w:jc w:val="center"/>
        <w:rPr>
          <w:rFonts w:asciiTheme="majorHAnsi" w:hAnsiTheme="majorHAnsi" w:cstheme="majorHAnsi"/>
          <w:b/>
        </w:rPr>
      </w:pPr>
      <w:r>
        <w:rPr>
          <w:rFonts w:asciiTheme="majorHAnsi" w:hAnsiTheme="majorHAnsi" w:cstheme="majorHAnsi"/>
          <w:b/>
        </w:rPr>
        <w:lastRenderedPageBreak/>
        <w:t>Phụ lục 4. Mẫu phiếu cung cấp thông tin xét tuyển</w:t>
      </w:r>
    </w:p>
    <w:p w14:paraId="6BFC75BF" w14:textId="77777777" w:rsidR="003432A2" w:rsidRDefault="003432A2" w:rsidP="003432A2">
      <w:pPr>
        <w:spacing w:before="60" w:after="60" w:line="276" w:lineRule="auto"/>
        <w:jc w:val="center"/>
        <w:rPr>
          <w:rFonts w:asciiTheme="majorHAnsi" w:hAnsiTheme="majorHAnsi" w:cstheme="majorHAnsi"/>
          <w:b/>
        </w:rPr>
      </w:pPr>
      <w:bookmarkStart w:id="1" w:name="_GoBack"/>
      <w:bookmarkEnd w:id="1"/>
    </w:p>
    <w:p w14:paraId="6F1C88A9" w14:textId="77777777" w:rsidR="003432A2" w:rsidRPr="004E0B01" w:rsidRDefault="003432A2" w:rsidP="003432A2">
      <w:pPr>
        <w:widowControl w:val="0"/>
        <w:spacing w:before="60" w:after="60"/>
        <w:jc w:val="center"/>
        <w:rPr>
          <w:b/>
          <w:sz w:val="26"/>
          <w:szCs w:val="26"/>
        </w:rPr>
      </w:pPr>
      <w:r w:rsidRPr="004E0B01">
        <w:rPr>
          <w:b/>
          <w:sz w:val="26"/>
          <w:szCs w:val="26"/>
        </w:rPr>
        <w:t>PHIẾU CUNG CẤP THÔNG TIN XÉT TUYỂN</w:t>
      </w:r>
    </w:p>
    <w:p w14:paraId="34B3AE69" w14:textId="77777777" w:rsidR="003432A2" w:rsidRPr="004E0B01" w:rsidRDefault="003432A2" w:rsidP="003432A2">
      <w:pPr>
        <w:widowControl w:val="0"/>
        <w:tabs>
          <w:tab w:val="left" w:leader="dot" w:pos="8789"/>
        </w:tabs>
        <w:spacing w:before="60" w:after="60"/>
        <w:jc w:val="center"/>
        <w:rPr>
          <w:b/>
          <w:sz w:val="26"/>
          <w:szCs w:val="26"/>
        </w:rPr>
      </w:pPr>
      <w:r w:rsidRPr="004E0B01">
        <w:rPr>
          <w:b/>
          <w:sz w:val="26"/>
          <w:szCs w:val="26"/>
        </w:rPr>
        <w:t>CHƯƠNG TRÌNH THẠC SĨ QUẢN TRỊ CÁC TỔ CHỨC TÀI CHÍNH</w:t>
      </w:r>
    </w:p>
    <w:p w14:paraId="6C36C516" w14:textId="77777777" w:rsidR="003432A2" w:rsidRPr="000D3923" w:rsidRDefault="003432A2" w:rsidP="003432A2">
      <w:pPr>
        <w:widowControl w:val="0"/>
        <w:tabs>
          <w:tab w:val="left" w:leader="dot" w:pos="8789"/>
        </w:tabs>
        <w:ind w:left="360"/>
        <w:rPr>
          <w:b/>
          <w:i/>
        </w:rPr>
      </w:pPr>
    </w:p>
    <w:p w14:paraId="0C33E01F" w14:textId="77777777" w:rsidR="003432A2" w:rsidRPr="005F4879" w:rsidRDefault="003432A2" w:rsidP="003432A2">
      <w:pPr>
        <w:widowControl w:val="0"/>
        <w:tabs>
          <w:tab w:val="left" w:leader="dot" w:pos="8789"/>
        </w:tabs>
        <w:spacing w:line="380" w:lineRule="exact"/>
        <w:rPr>
          <w:b/>
          <w:sz w:val="26"/>
          <w:szCs w:val="26"/>
        </w:rPr>
      </w:pPr>
      <w:r w:rsidRPr="005F4879">
        <w:rPr>
          <w:b/>
          <w:sz w:val="26"/>
          <w:szCs w:val="26"/>
        </w:rPr>
        <w:t>A. THÔNG TIN CHUNG</w:t>
      </w:r>
    </w:p>
    <w:p w14:paraId="3D29B3F1" w14:textId="77777777" w:rsidR="003432A2" w:rsidRPr="00FE766F" w:rsidRDefault="003432A2" w:rsidP="003432A2">
      <w:pPr>
        <w:pStyle w:val="ListParagraph"/>
        <w:widowControl w:val="0"/>
        <w:tabs>
          <w:tab w:val="left" w:pos="426"/>
          <w:tab w:val="left" w:leader="dot" w:pos="9639"/>
        </w:tabs>
        <w:spacing w:line="380" w:lineRule="exact"/>
        <w:ind w:left="0"/>
        <w:rPr>
          <w:b/>
          <w:sz w:val="26"/>
          <w:szCs w:val="26"/>
        </w:rPr>
      </w:pPr>
      <w:r w:rsidRPr="00FE766F">
        <w:rPr>
          <w:b/>
          <w:sz w:val="26"/>
          <w:szCs w:val="26"/>
        </w:rPr>
        <w:t>Các thông cá nhân:</w:t>
      </w:r>
    </w:p>
    <w:p w14:paraId="03E9049D" w14:textId="77777777" w:rsidR="003432A2" w:rsidRPr="005F4879" w:rsidRDefault="003432A2" w:rsidP="003432A2">
      <w:pPr>
        <w:widowControl w:val="0"/>
        <w:tabs>
          <w:tab w:val="left" w:pos="426"/>
          <w:tab w:val="left" w:leader="dot" w:pos="7797"/>
          <w:tab w:val="left" w:leader="dot" w:pos="10065"/>
        </w:tabs>
        <w:spacing w:line="380" w:lineRule="exact"/>
        <w:rPr>
          <w:sz w:val="26"/>
          <w:szCs w:val="26"/>
          <w:lang w:val="pt-BR"/>
        </w:rPr>
      </w:pPr>
      <w:r w:rsidRPr="005F4879">
        <w:rPr>
          <w:sz w:val="26"/>
          <w:szCs w:val="26"/>
          <w:lang w:val="pt-BR"/>
        </w:rPr>
        <w:t>Họ</w:t>
      </w:r>
      <w:r>
        <w:rPr>
          <w:sz w:val="26"/>
          <w:szCs w:val="26"/>
          <w:lang w:val="pt-BR"/>
        </w:rPr>
        <w:t xml:space="preserve"> và Tên:                                           </w:t>
      </w:r>
      <w:r w:rsidRPr="005F4879">
        <w:rPr>
          <w:sz w:val="26"/>
          <w:szCs w:val="26"/>
          <w:lang w:val="pt-BR"/>
        </w:rPr>
        <w:t xml:space="preserve">Nam </w:t>
      </w:r>
      <w:r w:rsidRPr="005F4879">
        <w:rPr>
          <w:sz w:val="26"/>
          <w:szCs w:val="26"/>
        </w:rPr>
        <w:sym w:font="Symbol" w:char="F0A0"/>
      </w:r>
      <w:r w:rsidRPr="005F4879">
        <w:rPr>
          <w:sz w:val="26"/>
          <w:szCs w:val="26"/>
          <w:lang w:val="pt-BR"/>
        </w:rPr>
        <w:t xml:space="preserve">    Nữ </w:t>
      </w:r>
      <w:r w:rsidRPr="005F4879">
        <w:rPr>
          <w:sz w:val="26"/>
          <w:szCs w:val="26"/>
        </w:rPr>
        <w:sym w:font="Symbol" w:char="F0A0"/>
      </w:r>
    </w:p>
    <w:p w14:paraId="1D62A945" w14:textId="77777777" w:rsidR="003432A2" w:rsidRPr="005F4879" w:rsidRDefault="003432A2" w:rsidP="003432A2">
      <w:pPr>
        <w:widowControl w:val="0"/>
        <w:tabs>
          <w:tab w:val="left" w:pos="426"/>
          <w:tab w:val="left" w:leader="dot" w:pos="10065"/>
        </w:tabs>
        <w:spacing w:line="380" w:lineRule="exact"/>
        <w:rPr>
          <w:sz w:val="26"/>
          <w:szCs w:val="26"/>
          <w:lang w:val="pt-BR"/>
        </w:rPr>
      </w:pPr>
      <w:r w:rsidRPr="005F4879">
        <w:rPr>
          <w:sz w:val="26"/>
          <w:szCs w:val="26"/>
          <w:lang w:val="pt-BR"/>
        </w:rPr>
        <w:t xml:space="preserve">Ngày sinh:  ....../......./19.......               </w:t>
      </w:r>
      <w:r>
        <w:rPr>
          <w:sz w:val="26"/>
          <w:szCs w:val="26"/>
          <w:lang w:val="pt-BR"/>
        </w:rPr>
        <w:t>Nơi sinh:</w:t>
      </w:r>
    </w:p>
    <w:p w14:paraId="6D047250" w14:textId="77777777" w:rsidR="003432A2" w:rsidRPr="005F4879" w:rsidRDefault="003432A2" w:rsidP="003432A2">
      <w:pPr>
        <w:widowControl w:val="0"/>
        <w:tabs>
          <w:tab w:val="left" w:pos="426"/>
          <w:tab w:val="left" w:leader="dot" w:pos="10065"/>
        </w:tabs>
        <w:spacing w:line="380" w:lineRule="exact"/>
        <w:rPr>
          <w:sz w:val="26"/>
          <w:szCs w:val="26"/>
          <w:lang w:val="pt-BR"/>
        </w:rPr>
      </w:pPr>
      <w:r w:rsidRPr="005F4879">
        <w:rPr>
          <w:sz w:val="26"/>
          <w:szCs w:val="26"/>
          <w:lang w:val="pt-BR"/>
        </w:rPr>
        <w:t>Nơi ở hiện tạ</w:t>
      </w:r>
      <w:r>
        <w:rPr>
          <w:sz w:val="26"/>
          <w:szCs w:val="26"/>
          <w:lang w:val="pt-BR"/>
        </w:rPr>
        <w:t>i:</w:t>
      </w:r>
    </w:p>
    <w:p w14:paraId="5EA25462" w14:textId="77777777" w:rsidR="003432A2" w:rsidRPr="005F4879" w:rsidRDefault="003432A2" w:rsidP="003432A2">
      <w:pPr>
        <w:widowControl w:val="0"/>
        <w:tabs>
          <w:tab w:val="left" w:pos="426"/>
          <w:tab w:val="left" w:leader="dot" w:pos="10065"/>
        </w:tabs>
        <w:spacing w:line="380" w:lineRule="exact"/>
        <w:rPr>
          <w:sz w:val="26"/>
          <w:szCs w:val="26"/>
          <w:lang w:val="pt-BR"/>
        </w:rPr>
      </w:pPr>
      <w:r w:rsidRPr="005F4879">
        <w:rPr>
          <w:sz w:val="26"/>
          <w:szCs w:val="26"/>
          <w:lang w:val="pt-BR"/>
        </w:rPr>
        <w:t>Cơ quan, đơn vị</w:t>
      </w:r>
      <w:r>
        <w:rPr>
          <w:sz w:val="26"/>
          <w:szCs w:val="26"/>
          <w:lang w:val="pt-BR"/>
        </w:rPr>
        <w:t xml:space="preserve"> công tác:</w:t>
      </w:r>
    </w:p>
    <w:p w14:paraId="148C0E0B" w14:textId="77777777" w:rsidR="003432A2" w:rsidRPr="005F4879" w:rsidRDefault="003432A2" w:rsidP="003432A2">
      <w:pPr>
        <w:widowControl w:val="0"/>
        <w:tabs>
          <w:tab w:val="left" w:pos="426"/>
          <w:tab w:val="left" w:leader="dot" w:pos="10065"/>
        </w:tabs>
        <w:spacing w:line="380" w:lineRule="exact"/>
        <w:rPr>
          <w:sz w:val="26"/>
          <w:szCs w:val="26"/>
          <w:lang w:val="pt-BR"/>
        </w:rPr>
      </w:pPr>
      <w:r w:rsidRPr="005F4879">
        <w:rPr>
          <w:sz w:val="26"/>
          <w:szCs w:val="26"/>
          <w:lang w:val="pt-BR"/>
        </w:rPr>
        <w:t>Chức vụ hiện tạ</w:t>
      </w:r>
      <w:r>
        <w:rPr>
          <w:sz w:val="26"/>
          <w:szCs w:val="26"/>
          <w:lang w:val="pt-BR"/>
        </w:rPr>
        <w:t>i:</w:t>
      </w:r>
    </w:p>
    <w:p w14:paraId="5C0378B0" w14:textId="77777777" w:rsidR="003432A2" w:rsidRPr="005F4879" w:rsidRDefault="003432A2" w:rsidP="003432A2">
      <w:pPr>
        <w:widowControl w:val="0"/>
        <w:tabs>
          <w:tab w:val="left" w:leader="dot" w:pos="8789"/>
        </w:tabs>
        <w:spacing w:line="380" w:lineRule="exact"/>
        <w:rPr>
          <w:b/>
          <w:sz w:val="26"/>
          <w:szCs w:val="26"/>
          <w:lang w:val="pt-BR"/>
        </w:rPr>
      </w:pPr>
      <w:r w:rsidRPr="005F4879">
        <w:rPr>
          <w:b/>
          <w:sz w:val="26"/>
          <w:szCs w:val="26"/>
          <w:lang w:val="pt-BR"/>
        </w:rPr>
        <w:t>B. QUÁ TRÌNH ĐÀO TẠO VÀ ĐỊNH HƯỚNG HỌC TẬP CỦA ỨNG VIÊN</w:t>
      </w:r>
    </w:p>
    <w:p w14:paraId="0C39D6BA" w14:textId="77777777" w:rsidR="003432A2" w:rsidRPr="005F4879" w:rsidRDefault="003432A2" w:rsidP="003432A2">
      <w:pPr>
        <w:pStyle w:val="ListParagraph"/>
        <w:widowControl w:val="0"/>
        <w:numPr>
          <w:ilvl w:val="0"/>
          <w:numId w:val="13"/>
        </w:numPr>
        <w:tabs>
          <w:tab w:val="left" w:pos="284"/>
          <w:tab w:val="left" w:leader="dot" w:pos="9639"/>
        </w:tabs>
        <w:spacing w:line="380" w:lineRule="exact"/>
        <w:ind w:left="0" w:right="-45" w:firstLine="0"/>
        <w:jc w:val="both"/>
        <w:rPr>
          <w:sz w:val="26"/>
          <w:szCs w:val="26"/>
          <w:lang w:val="pt-BR"/>
        </w:rPr>
      </w:pPr>
      <w:r w:rsidRPr="005F4879">
        <w:rPr>
          <w:sz w:val="26"/>
          <w:szCs w:val="26"/>
          <w:lang w:val="pt-BR"/>
        </w:rPr>
        <w:t xml:space="preserve">Anh/ chị hãy giới thiệu tóm tắt thành tích trong quá trình học tập của bản thân? </w:t>
      </w:r>
    </w:p>
    <w:p w14:paraId="21EF486E" w14:textId="77777777" w:rsidR="003432A2" w:rsidRPr="005F4879" w:rsidRDefault="003432A2" w:rsidP="003432A2">
      <w:pPr>
        <w:pStyle w:val="ListParagraph"/>
        <w:widowControl w:val="0"/>
        <w:tabs>
          <w:tab w:val="left" w:pos="284"/>
          <w:tab w:val="left" w:leader="dot" w:pos="9639"/>
        </w:tabs>
        <w:spacing w:line="380" w:lineRule="exact"/>
        <w:ind w:left="0"/>
        <w:rPr>
          <w:sz w:val="26"/>
          <w:szCs w:val="26"/>
          <w:lang w:val="pt-BR"/>
        </w:rPr>
      </w:pPr>
      <w:r w:rsidRPr="005F4879">
        <w:rPr>
          <w:sz w:val="26"/>
          <w:szCs w:val="26"/>
          <w:lang w:val="pt-BR"/>
        </w:rPr>
        <w:t>..................................................................................................................................</w:t>
      </w:r>
      <w:r>
        <w:rPr>
          <w:sz w:val="26"/>
          <w:szCs w:val="26"/>
          <w:lang w:val="pt-BR"/>
        </w:rPr>
        <w:t>.........</w:t>
      </w:r>
    </w:p>
    <w:p w14:paraId="73BA79E7" w14:textId="77777777" w:rsidR="003432A2" w:rsidRPr="005F4879" w:rsidRDefault="003432A2" w:rsidP="003432A2">
      <w:pPr>
        <w:pStyle w:val="ListParagraph"/>
        <w:widowControl w:val="0"/>
        <w:numPr>
          <w:ilvl w:val="0"/>
          <w:numId w:val="13"/>
        </w:numPr>
        <w:tabs>
          <w:tab w:val="left" w:pos="284"/>
          <w:tab w:val="left" w:leader="dot" w:pos="9639"/>
        </w:tabs>
        <w:spacing w:line="380" w:lineRule="exact"/>
        <w:ind w:left="0" w:right="-45" w:firstLine="0"/>
        <w:jc w:val="both"/>
        <w:rPr>
          <w:sz w:val="26"/>
          <w:szCs w:val="26"/>
          <w:lang w:val="pt-BR"/>
        </w:rPr>
      </w:pPr>
      <w:r w:rsidRPr="005F4879">
        <w:rPr>
          <w:sz w:val="26"/>
          <w:szCs w:val="26"/>
          <w:lang w:val="pt-BR"/>
        </w:rPr>
        <w:t>Yếu tố nào có ảnh hưởng lớn nhất đến quyết định lựa chọn trường và chuyên ngành học đại học của anh/ chị?</w:t>
      </w:r>
    </w:p>
    <w:p w14:paraId="53E379DE" w14:textId="77777777" w:rsidR="003432A2" w:rsidRPr="005F4879" w:rsidRDefault="003432A2" w:rsidP="003432A2">
      <w:pPr>
        <w:pStyle w:val="ListParagraph"/>
        <w:widowControl w:val="0"/>
        <w:tabs>
          <w:tab w:val="left" w:pos="284"/>
          <w:tab w:val="left" w:leader="dot" w:pos="9639"/>
        </w:tabs>
        <w:spacing w:line="380" w:lineRule="exact"/>
        <w:ind w:left="0"/>
        <w:rPr>
          <w:sz w:val="26"/>
          <w:szCs w:val="26"/>
          <w:lang w:val="pt-BR"/>
        </w:rPr>
      </w:pPr>
      <w:r w:rsidRPr="005F4879">
        <w:rPr>
          <w:sz w:val="26"/>
          <w:szCs w:val="26"/>
          <w:lang w:val="pt-BR"/>
        </w:rPr>
        <w:t>...............................................................................................................</w:t>
      </w:r>
      <w:r>
        <w:rPr>
          <w:sz w:val="26"/>
          <w:szCs w:val="26"/>
          <w:lang w:val="pt-BR"/>
        </w:rPr>
        <w:t>............................</w:t>
      </w:r>
    </w:p>
    <w:p w14:paraId="58C729AA" w14:textId="77777777" w:rsidR="003432A2" w:rsidRPr="005F4879" w:rsidRDefault="003432A2" w:rsidP="003432A2">
      <w:pPr>
        <w:pStyle w:val="ListParagraph"/>
        <w:widowControl w:val="0"/>
        <w:numPr>
          <w:ilvl w:val="0"/>
          <w:numId w:val="13"/>
        </w:numPr>
        <w:tabs>
          <w:tab w:val="left" w:pos="284"/>
          <w:tab w:val="left" w:leader="dot" w:pos="9639"/>
        </w:tabs>
        <w:spacing w:line="380" w:lineRule="exact"/>
        <w:ind w:left="0" w:right="-45" w:firstLine="0"/>
        <w:jc w:val="both"/>
        <w:rPr>
          <w:sz w:val="26"/>
          <w:szCs w:val="26"/>
          <w:lang w:val="pt-BR"/>
        </w:rPr>
      </w:pPr>
      <w:r w:rsidRPr="005F4879">
        <w:rPr>
          <w:sz w:val="26"/>
          <w:szCs w:val="26"/>
          <w:lang w:val="pt-BR"/>
        </w:rPr>
        <w:t>Học thạc sĩ có vai trò thế nào đối với người cán bộ lãnh đạo trong các tổ chức, tập đoàn hoặc doanh nghiệp?</w:t>
      </w:r>
    </w:p>
    <w:p w14:paraId="6B964DCD" w14:textId="77777777" w:rsidR="003432A2" w:rsidRPr="005F4879" w:rsidRDefault="003432A2" w:rsidP="003432A2">
      <w:pPr>
        <w:pStyle w:val="ListParagraph"/>
        <w:widowControl w:val="0"/>
        <w:tabs>
          <w:tab w:val="left" w:pos="284"/>
          <w:tab w:val="left" w:leader="dot" w:pos="9639"/>
        </w:tabs>
        <w:spacing w:line="380" w:lineRule="exact"/>
        <w:ind w:left="0"/>
        <w:rPr>
          <w:sz w:val="26"/>
          <w:szCs w:val="26"/>
          <w:lang w:val="pt-BR"/>
        </w:rPr>
      </w:pPr>
      <w:r w:rsidRPr="005F4879">
        <w:rPr>
          <w:sz w:val="26"/>
          <w:szCs w:val="26"/>
          <w:lang w:val="pt-BR"/>
        </w:rPr>
        <w:t>...............................................................................................................</w:t>
      </w:r>
      <w:r>
        <w:rPr>
          <w:sz w:val="26"/>
          <w:szCs w:val="26"/>
          <w:lang w:val="pt-BR"/>
        </w:rPr>
        <w:t>............................</w:t>
      </w:r>
    </w:p>
    <w:p w14:paraId="003392A9" w14:textId="77777777" w:rsidR="003432A2" w:rsidRPr="005F4879" w:rsidRDefault="003432A2" w:rsidP="003432A2">
      <w:pPr>
        <w:pStyle w:val="ListParagraph"/>
        <w:widowControl w:val="0"/>
        <w:numPr>
          <w:ilvl w:val="0"/>
          <w:numId w:val="13"/>
        </w:numPr>
        <w:tabs>
          <w:tab w:val="left" w:pos="284"/>
          <w:tab w:val="left" w:leader="dot" w:pos="9639"/>
        </w:tabs>
        <w:spacing w:line="380" w:lineRule="exact"/>
        <w:ind w:left="0" w:right="-45" w:firstLine="0"/>
        <w:jc w:val="both"/>
        <w:rPr>
          <w:sz w:val="26"/>
          <w:szCs w:val="26"/>
          <w:lang w:val="pt-BR"/>
        </w:rPr>
      </w:pPr>
      <w:r w:rsidRPr="005F4879">
        <w:rPr>
          <w:sz w:val="26"/>
          <w:szCs w:val="26"/>
          <w:lang w:val="pt-BR"/>
        </w:rPr>
        <w:t>Lý do anh/chị lựa chọn đăng ký dự tuyển Chương trình Thạc sĩ Quản trị các tổ chức tài chính?</w:t>
      </w:r>
    </w:p>
    <w:p w14:paraId="558E0122" w14:textId="77777777" w:rsidR="003432A2" w:rsidRPr="005F4879" w:rsidRDefault="003432A2" w:rsidP="003432A2">
      <w:pPr>
        <w:pStyle w:val="ListParagraph"/>
        <w:widowControl w:val="0"/>
        <w:tabs>
          <w:tab w:val="left" w:pos="284"/>
          <w:tab w:val="left" w:leader="dot" w:pos="9639"/>
        </w:tabs>
        <w:spacing w:line="380" w:lineRule="exact"/>
        <w:ind w:left="0"/>
        <w:rPr>
          <w:sz w:val="26"/>
          <w:szCs w:val="26"/>
          <w:lang w:val="pt-BR"/>
        </w:rPr>
      </w:pPr>
      <w:r w:rsidRPr="005F4879">
        <w:rPr>
          <w:sz w:val="26"/>
          <w:szCs w:val="26"/>
          <w:lang w:val="pt-BR"/>
        </w:rPr>
        <w:t>...............................................................................................................</w:t>
      </w:r>
      <w:r>
        <w:rPr>
          <w:sz w:val="26"/>
          <w:szCs w:val="26"/>
          <w:lang w:val="pt-BR"/>
        </w:rPr>
        <w:t>............................</w:t>
      </w:r>
    </w:p>
    <w:p w14:paraId="43CE67D8" w14:textId="77777777" w:rsidR="003432A2" w:rsidRPr="005F4879" w:rsidRDefault="003432A2" w:rsidP="003432A2">
      <w:pPr>
        <w:pStyle w:val="ListParagraph"/>
        <w:widowControl w:val="0"/>
        <w:numPr>
          <w:ilvl w:val="0"/>
          <w:numId w:val="13"/>
        </w:numPr>
        <w:tabs>
          <w:tab w:val="left" w:pos="284"/>
          <w:tab w:val="left" w:leader="dot" w:pos="9639"/>
        </w:tabs>
        <w:spacing w:line="380" w:lineRule="exact"/>
        <w:ind w:left="0" w:right="-45" w:firstLine="0"/>
        <w:jc w:val="both"/>
        <w:rPr>
          <w:sz w:val="26"/>
          <w:szCs w:val="26"/>
          <w:lang w:val="pt-BR"/>
        </w:rPr>
      </w:pPr>
      <w:r w:rsidRPr="005F4879">
        <w:rPr>
          <w:sz w:val="26"/>
          <w:szCs w:val="26"/>
          <w:lang w:val="pt-BR"/>
        </w:rPr>
        <w:t>Nêu tối đa 3 lợi thế giúp anh/chị có thể theo học tốt chương trình này?</w:t>
      </w:r>
    </w:p>
    <w:p w14:paraId="6072A04F" w14:textId="77777777" w:rsidR="003432A2" w:rsidRPr="005F4879" w:rsidRDefault="003432A2" w:rsidP="003432A2">
      <w:pPr>
        <w:pStyle w:val="ListParagraph"/>
        <w:widowControl w:val="0"/>
        <w:tabs>
          <w:tab w:val="left" w:pos="284"/>
          <w:tab w:val="left" w:leader="dot" w:pos="9639"/>
        </w:tabs>
        <w:spacing w:line="380" w:lineRule="exact"/>
        <w:ind w:left="0"/>
        <w:rPr>
          <w:sz w:val="26"/>
          <w:szCs w:val="26"/>
          <w:lang w:val="pt-BR"/>
        </w:rPr>
      </w:pPr>
      <w:r w:rsidRPr="005F4879">
        <w:rPr>
          <w:sz w:val="26"/>
          <w:szCs w:val="26"/>
          <w:lang w:val="pt-BR"/>
        </w:rPr>
        <w:t>.............................................................................................................................</w:t>
      </w:r>
      <w:r>
        <w:rPr>
          <w:sz w:val="26"/>
          <w:szCs w:val="26"/>
          <w:lang w:val="pt-BR"/>
        </w:rPr>
        <w:t>..............</w:t>
      </w:r>
    </w:p>
    <w:p w14:paraId="287CE48C" w14:textId="77777777" w:rsidR="003432A2" w:rsidRPr="00983F3F" w:rsidRDefault="003432A2" w:rsidP="003432A2">
      <w:pPr>
        <w:widowControl w:val="0"/>
        <w:tabs>
          <w:tab w:val="left" w:pos="284"/>
          <w:tab w:val="left" w:leader="dot" w:pos="8789"/>
        </w:tabs>
        <w:spacing w:line="380" w:lineRule="exact"/>
        <w:rPr>
          <w:b/>
          <w:sz w:val="26"/>
          <w:szCs w:val="26"/>
          <w:lang w:val="pt-BR"/>
        </w:rPr>
      </w:pPr>
      <w:r w:rsidRPr="00983F3F">
        <w:rPr>
          <w:b/>
          <w:sz w:val="26"/>
          <w:szCs w:val="26"/>
          <w:lang w:val="pt-BR"/>
        </w:rPr>
        <w:t>C. KINH NGHIỆM CÔNG TÁC VÀ LÃNH ĐẠO</w:t>
      </w:r>
    </w:p>
    <w:p w14:paraId="5A588D46" w14:textId="77777777" w:rsidR="003432A2" w:rsidRPr="00983F3F" w:rsidRDefault="003432A2" w:rsidP="003432A2">
      <w:pPr>
        <w:pStyle w:val="ListParagraph"/>
        <w:widowControl w:val="0"/>
        <w:numPr>
          <w:ilvl w:val="0"/>
          <w:numId w:val="13"/>
        </w:numPr>
        <w:tabs>
          <w:tab w:val="left" w:pos="284"/>
          <w:tab w:val="left" w:leader="dot" w:pos="9639"/>
        </w:tabs>
        <w:spacing w:line="380" w:lineRule="exact"/>
        <w:ind w:left="0" w:right="-45" w:firstLine="0"/>
        <w:contextualSpacing w:val="0"/>
        <w:jc w:val="both"/>
        <w:rPr>
          <w:sz w:val="26"/>
          <w:szCs w:val="26"/>
          <w:lang w:val="pt-BR"/>
        </w:rPr>
      </w:pPr>
      <w:r w:rsidRPr="00983F3F">
        <w:rPr>
          <w:sz w:val="26"/>
          <w:szCs w:val="26"/>
          <w:lang w:val="pt-BR"/>
        </w:rPr>
        <w:t xml:space="preserve">Hãy giới thiệu khái quát về quá trình công tác của anh/ chị? </w:t>
      </w:r>
    </w:p>
    <w:p w14:paraId="12309C09" w14:textId="77777777" w:rsidR="003432A2" w:rsidRPr="00983F3F" w:rsidRDefault="003432A2" w:rsidP="003432A2">
      <w:pPr>
        <w:pStyle w:val="ListParagraph"/>
        <w:widowControl w:val="0"/>
        <w:numPr>
          <w:ilvl w:val="0"/>
          <w:numId w:val="13"/>
        </w:numPr>
        <w:tabs>
          <w:tab w:val="left" w:pos="284"/>
          <w:tab w:val="left" w:leader="dot" w:pos="9639"/>
        </w:tabs>
        <w:spacing w:line="380" w:lineRule="exact"/>
        <w:ind w:left="0" w:right="-45" w:firstLine="0"/>
        <w:contextualSpacing w:val="0"/>
        <w:jc w:val="both"/>
        <w:rPr>
          <w:sz w:val="26"/>
          <w:szCs w:val="26"/>
          <w:lang w:val="pt-BR"/>
        </w:rPr>
      </w:pPr>
      <w:r w:rsidRPr="00983F3F">
        <w:rPr>
          <w:sz w:val="26"/>
          <w:szCs w:val="26"/>
          <w:lang w:val="pt-BR"/>
        </w:rPr>
        <w:t xml:space="preserve">Theo anh/ chị, một nhà nhà quản lý đứng đầu một đơn vị, tổ chức tài chính cần những tố chất gì? </w:t>
      </w:r>
    </w:p>
    <w:p w14:paraId="6DDEC46E" w14:textId="77777777" w:rsidR="003432A2" w:rsidRPr="00983F3F" w:rsidRDefault="003432A2" w:rsidP="003432A2">
      <w:pPr>
        <w:pStyle w:val="ListParagraph"/>
        <w:widowControl w:val="0"/>
        <w:tabs>
          <w:tab w:val="left" w:pos="284"/>
          <w:tab w:val="left" w:leader="dot" w:pos="9639"/>
        </w:tabs>
        <w:spacing w:line="380" w:lineRule="exact"/>
        <w:ind w:left="0"/>
        <w:contextualSpacing w:val="0"/>
        <w:jc w:val="both"/>
        <w:rPr>
          <w:i/>
          <w:sz w:val="26"/>
          <w:szCs w:val="26"/>
          <w:lang w:val="pt-BR"/>
        </w:rPr>
      </w:pPr>
      <w:r w:rsidRPr="00983F3F">
        <w:rPr>
          <w:i/>
          <w:sz w:val="26"/>
          <w:szCs w:val="26"/>
          <w:lang w:val="pt-BR"/>
        </w:rPr>
        <w:t>(Liệt kê tối đa 3 tố chất theo thứ tự mà anh/ chị cho là quan trọng nhất, có phân tích ngắn gọn mỗi tố chất)</w:t>
      </w:r>
    </w:p>
    <w:p w14:paraId="1622B4E3" w14:textId="77777777" w:rsidR="003432A2" w:rsidRPr="00983F3F" w:rsidRDefault="003432A2" w:rsidP="003432A2">
      <w:pPr>
        <w:pStyle w:val="ListParagraph"/>
        <w:widowControl w:val="0"/>
        <w:numPr>
          <w:ilvl w:val="0"/>
          <w:numId w:val="13"/>
        </w:numPr>
        <w:tabs>
          <w:tab w:val="left" w:pos="284"/>
          <w:tab w:val="left" w:leader="dot" w:pos="9639"/>
        </w:tabs>
        <w:spacing w:line="380" w:lineRule="exact"/>
        <w:ind w:left="0" w:right="-45" w:firstLine="0"/>
        <w:contextualSpacing w:val="0"/>
        <w:jc w:val="both"/>
        <w:rPr>
          <w:sz w:val="26"/>
          <w:szCs w:val="26"/>
          <w:lang w:val="pt-BR"/>
        </w:rPr>
      </w:pPr>
      <w:r w:rsidRPr="00983F3F">
        <w:rPr>
          <w:sz w:val="26"/>
          <w:szCs w:val="26"/>
          <w:lang w:val="pt-BR"/>
        </w:rPr>
        <w:t xml:space="preserve">Anh/ chị có những tố chất gì phù hợp một nhà nhà quản lý đứng đầu một tổ chức tài chính? </w:t>
      </w:r>
    </w:p>
    <w:p w14:paraId="4C8224EE" w14:textId="77777777" w:rsidR="003432A2" w:rsidRPr="00983F3F" w:rsidRDefault="003432A2" w:rsidP="003432A2">
      <w:pPr>
        <w:pStyle w:val="ListParagraph"/>
        <w:widowControl w:val="0"/>
        <w:tabs>
          <w:tab w:val="left" w:pos="284"/>
          <w:tab w:val="left" w:leader="dot" w:pos="9639"/>
        </w:tabs>
        <w:spacing w:line="380" w:lineRule="exact"/>
        <w:ind w:left="0"/>
        <w:contextualSpacing w:val="0"/>
        <w:jc w:val="both"/>
        <w:rPr>
          <w:i/>
          <w:sz w:val="26"/>
          <w:szCs w:val="26"/>
          <w:lang w:val="pt-BR"/>
        </w:rPr>
      </w:pPr>
      <w:r w:rsidRPr="00983F3F">
        <w:rPr>
          <w:i/>
          <w:sz w:val="26"/>
          <w:szCs w:val="26"/>
          <w:lang w:val="pt-BR"/>
        </w:rPr>
        <w:t>(Liệt kê tối đa 3 tố chất theo thứ tự mà anh/ chị cho là quan trọng nhất, có ví dụ ngắn gọn mỗi tố chất)</w:t>
      </w:r>
    </w:p>
    <w:p w14:paraId="37CFAEB4" w14:textId="77777777" w:rsidR="003432A2" w:rsidRPr="00983F3F" w:rsidRDefault="003432A2" w:rsidP="003432A2">
      <w:pPr>
        <w:pStyle w:val="ListParagraph"/>
        <w:widowControl w:val="0"/>
        <w:numPr>
          <w:ilvl w:val="0"/>
          <w:numId w:val="13"/>
        </w:numPr>
        <w:tabs>
          <w:tab w:val="left" w:pos="284"/>
          <w:tab w:val="left" w:leader="dot" w:pos="9639"/>
        </w:tabs>
        <w:spacing w:line="380" w:lineRule="exact"/>
        <w:ind w:left="0" w:right="-45" w:firstLine="0"/>
        <w:contextualSpacing w:val="0"/>
        <w:jc w:val="both"/>
        <w:rPr>
          <w:sz w:val="26"/>
          <w:szCs w:val="26"/>
          <w:lang w:val="pt-BR"/>
        </w:rPr>
      </w:pPr>
      <w:r w:rsidRPr="00983F3F">
        <w:rPr>
          <w:sz w:val="26"/>
          <w:szCs w:val="26"/>
          <w:lang w:val="pt-BR"/>
        </w:rPr>
        <w:t xml:space="preserve">Hãy nêu kinh nghiệm xử lý một tình huống quản lý mà anh/ chị cho là thành công nhất? </w:t>
      </w:r>
    </w:p>
    <w:p w14:paraId="356E0CFA" w14:textId="77777777" w:rsidR="003432A2" w:rsidRPr="00983F3F" w:rsidRDefault="003432A2" w:rsidP="003432A2">
      <w:pPr>
        <w:pStyle w:val="ListParagraph"/>
        <w:widowControl w:val="0"/>
        <w:tabs>
          <w:tab w:val="left" w:pos="426"/>
          <w:tab w:val="left" w:leader="dot" w:pos="9639"/>
        </w:tabs>
        <w:spacing w:line="380" w:lineRule="exact"/>
        <w:ind w:left="0"/>
        <w:contextualSpacing w:val="0"/>
        <w:jc w:val="both"/>
        <w:rPr>
          <w:i/>
          <w:sz w:val="26"/>
          <w:szCs w:val="26"/>
          <w:lang w:val="pt-BR"/>
        </w:rPr>
      </w:pPr>
      <w:r w:rsidRPr="00983F3F">
        <w:rPr>
          <w:i/>
          <w:sz w:val="26"/>
          <w:szCs w:val="26"/>
          <w:lang w:val="pt-BR"/>
        </w:rPr>
        <w:t xml:space="preserve">(Nêu cụ thể một tình huống mà anh/ chị gặp phải và cách thức giải quyết, nhận định của </w:t>
      </w:r>
      <w:r w:rsidRPr="00983F3F">
        <w:rPr>
          <w:i/>
          <w:sz w:val="26"/>
          <w:szCs w:val="26"/>
          <w:lang w:val="pt-BR"/>
        </w:rPr>
        <w:lastRenderedPageBreak/>
        <w:t>anh/ chị về cách giải quyết khi đó; nếu bây giờ gặp lại tình huống tương tự thì anh/ chị sẽ có những thay đổi gì trong cách xử lý)</w:t>
      </w:r>
    </w:p>
    <w:p w14:paraId="59F4A7A3" w14:textId="77777777" w:rsidR="003432A2" w:rsidRPr="00983F3F" w:rsidRDefault="003432A2" w:rsidP="003432A2">
      <w:pPr>
        <w:pStyle w:val="ListParagraph"/>
        <w:widowControl w:val="0"/>
        <w:numPr>
          <w:ilvl w:val="0"/>
          <w:numId w:val="13"/>
        </w:numPr>
        <w:tabs>
          <w:tab w:val="left" w:pos="426"/>
          <w:tab w:val="left" w:leader="dot" w:pos="9639"/>
        </w:tabs>
        <w:spacing w:line="380" w:lineRule="exact"/>
        <w:ind w:left="0" w:right="-45" w:firstLine="0"/>
        <w:contextualSpacing w:val="0"/>
        <w:jc w:val="both"/>
        <w:rPr>
          <w:sz w:val="26"/>
          <w:szCs w:val="26"/>
          <w:lang w:val="pt-BR"/>
        </w:rPr>
      </w:pPr>
      <w:r w:rsidRPr="00983F3F">
        <w:rPr>
          <w:sz w:val="26"/>
          <w:szCs w:val="26"/>
          <w:lang w:val="pt-BR"/>
        </w:rPr>
        <w:t>Anh/ chị quan niệm thế nào về đạo đức nghề nghiệp của người lãnh đạo?</w:t>
      </w:r>
    </w:p>
    <w:p w14:paraId="19D009BC" w14:textId="77777777" w:rsidR="003432A2" w:rsidRPr="00983F3F" w:rsidRDefault="003432A2" w:rsidP="003432A2">
      <w:pPr>
        <w:widowControl w:val="0"/>
        <w:tabs>
          <w:tab w:val="left" w:pos="426"/>
          <w:tab w:val="left" w:leader="dot" w:pos="8789"/>
        </w:tabs>
        <w:spacing w:line="380" w:lineRule="exact"/>
        <w:rPr>
          <w:b/>
          <w:sz w:val="26"/>
          <w:szCs w:val="26"/>
          <w:lang w:val="pt-BR"/>
        </w:rPr>
      </w:pPr>
      <w:r w:rsidRPr="00983F3F">
        <w:rPr>
          <w:b/>
          <w:sz w:val="26"/>
          <w:szCs w:val="26"/>
          <w:lang w:val="pt-BR"/>
        </w:rPr>
        <w:t>D. NĂNG LỰC BẢN THÂN ỨNG VIÊN</w:t>
      </w:r>
    </w:p>
    <w:p w14:paraId="5D122BE4" w14:textId="77777777" w:rsidR="003432A2" w:rsidRPr="00983F3F" w:rsidRDefault="003432A2" w:rsidP="003432A2">
      <w:pPr>
        <w:pStyle w:val="ListParagraph"/>
        <w:widowControl w:val="0"/>
        <w:numPr>
          <w:ilvl w:val="0"/>
          <w:numId w:val="13"/>
        </w:numPr>
        <w:tabs>
          <w:tab w:val="left" w:pos="426"/>
          <w:tab w:val="left" w:leader="dot" w:pos="9639"/>
        </w:tabs>
        <w:spacing w:line="380" w:lineRule="exact"/>
        <w:ind w:left="0" w:right="-45" w:firstLine="0"/>
        <w:contextualSpacing w:val="0"/>
        <w:jc w:val="both"/>
        <w:rPr>
          <w:bCs/>
          <w:sz w:val="26"/>
          <w:szCs w:val="26"/>
          <w:lang w:val="pt-BR"/>
        </w:rPr>
      </w:pPr>
      <w:r w:rsidRPr="00983F3F">
        <w:rPr>
          <w:sz w:val="26"/>
          <w:szCs w:val="26"/>
          <w:lang w:val="pt-BR"/>
        </w:rPr>
        <w:t xml:space="preserve">Anh/ chị hãy cho biết về mục tiêu phấn đấu của mình? </w:t>
      </w:r>
    </w:p>
    <w:p w14:paraId="1D2AA551" w14:textId="77777777" w:rsidR="003432A2" w:rsidRPr="005F4879" w:rsidRDefault="003432A2" w:rsidP="003432A2">
      <w:pPr>
        <w:widowControl w:val="0"/>
        <w:numPr>
          <w:ilvl w:val="3"/>
          <w:numId w:val="13"/>
        </w:numPr>
        <w:tabs>
          <w:tab w:val="clear" w:pos="2880"/>
          <w:tab w:val="left" w:pos="426"/>
          <w:tab w:val="left" w:pos="709"/>
        </w:tabs>
        <w:spacing w:line="380" w:lineRule="exact"/>
        <w:ind w:left="539" w:right="-45" w:firstLine="0"/>
        <w:jc w:val="both"/>
        <w:rPr>
          <w:sz w:val="26"/>
          <w:szCs w:val="26"/>
        </w:rPr>
      </w:pPr>
      <w:r w:rsidRPr="005F4879">
        <w:rPr>
          <w:sz w:val="26"/>
          <w:szCs w:val="26"/>
        </w:rPr>
        <w:t>Mục tiêu trong 1-2 năm</w:t>
      </w:r>
    </w:p>
    <w:p w14:paraId="0814E5F4" w14:textId="77777777" w:rsidR="003432A2" w:rsidRPr="005F4879" w:rsidRDefault="003432A2" w:rsidP="003432A2">
      <w:pPr>
        <w:widowControl w:val="0"/>
        <w:numPr>
          <w:ilvl w:val="3"/>
          <w:numId w:val="13"/>
        </w:numPr>
        <w:tabs>
          <w:tab w:val="clear" w:pos="2880"/>
          <w:tab w:val="left" w:pos="426"/>
          <w:tab w:val="left" w:pos="709"/>
        </w:tabs>
        <w:spacing w:line="380" w:lineRule="exact"/>
        <w:ind w:left="539" w:right="-45" w:firstLine="0"/>
        <w:jc w:val="both"/>
        <w:rPr>
          <w:sz w:val="26"/>
          <w:szCs w:val="26"/>
        </w:rPr>
      </w:pPr>
      <w:r w:rsidRPr="005F4879">
        <w:rPr>
          <w:sz w:val="26"/>
          <w:szCs w:val="26"/>
        </w:rPr>
        <w:t>Mục tiêu 5 năm</w:t>
      </w:r>
    </w:p>
    <w:p w14:paraId="24C666BB" w14:textId="77777777" w:rsidR="003432A2" w:rsidRPr="005F4879" w:rsidRDefault="003432A2" w:rsidP="003432A2">
      <w:pPr>
        <w:widowControl w:val="0"/>
        <w:numPr>
          <w:ilvl w:val="3"/>
          <w:numId w:val="13"/>
        </w:numPr>
        <w:tabs>
          <w:tab w:val="clear" w:pos="2880"/>
          <w:tab w:val="left" w:pos="426"/>
          <w:tab w:val="left" w:pos="709"/>
        </w:tabs>
        <w:spacing w:line="380" w:lineRule="exact"/>
        <w:ind w:left="539" w:right="-45" w:firstLine="0"/>
        <w:jc w:val="both"/>
        <w:rPr>
          <w:sz w:val="26"/>
          <w:szCs w:val="26"/>
        </w:rPr>
      </w:pPr>
      <w:r w:rsidRPr="005F4879">
        <w:rPr>
          <w:sz w:val="26"/>
          <w:szCs w:val="26"/>
        </w:rPr>
        <w:t>Mục tiêu dài hạn</w:t>
      </w:r>
    </w:p>
    <w:p w14:paraId="6A5FEA66" w14:textId="77777777" w:rsidR="003432A2" w:rsidRPr="005F4879" w:rsidRDefault="003432A2" w:rsidP="003432A2">
      <w:pPr>
        <w:pStyle w:val="ListParagraph"/>
        <w:widowControl w:val="0"/>
        <w:numPr>
          <w:ilvl w:val="0"/>
          <w:numId w:val="13"/>
        </w:numPr>
        <w:tabs>
          <w:tab w:val="left" w:pos="426"/>
          <w:tab w:val="left" w:leader="dot" w:pos="9639"/>
        </w:tabs>
        <w:spacing w:line="380" w:lineRule="exact"/>
        <w:ind w:left="0" w:right="-45" w:firstLine="0"/>
        <w:contextualSpacing w:val="0"/>
        <w:jc w:val="both"/>
        <w:rPr>
          <w:sz w:val="26"/>
          <w:szCs w:val="26"/>
        </w:rPr>
      </w:pPr>
      <w:r w:rsidRPr="005F4879">
        <w:rPr>
          <w:sz w:val="26"/>
          <w:szCs w:val="26"/>
        </w:rPr>
        <w:t>Anh/chị hãy trình bày một số năng lực sở trường của mình.</w:t>
      </w:r>
    </w:p>
    <w:p w14:paraId="7CB03C6B" w14:textId="77777777" w:rsidR="003432A2" w:rsidRPr="005F4879" w:rsidRDefault="003432A2" w:rsidP="003432A2">
      <w:pPr>
        <w:pStyle w:val="ListParagraph"/>
        <w:widowControl w:val="0"/>
        <w:numPr>
          <w:ilvl w:val="0"/>
          <w:numId w:val="13"/>
        </w:numPr>
        <w:tabs>
          <w:tab w:val="left" w:pos="426"/>
          <w:tab w:val="left" w:leader="dot" w:pos="9639"/>
        </w:tabs>
        <w:spacing w:line="380" w:lineRule="exact"/>
        <w:ind w:left="0" w:right="-45" w:firstLine="0"/>
        <w:contextualSpacing w:val="0"/>
        <w:jc w:val="both"/>
        <w:rPr>
          <w:sz w:val="26"/>
          <w:szCs w:val="26"/>
        </w:rPr>
      </w:pPr>
      <w:r w:rsidRPr="005F4879">
        <w:rPr>
          <w:sz w:val="26"/>
          <w:szCs w:val="26"/>
        </w:rPr>
        <w:t xml:space="preserve">Anh/ chị quan niệm thế nào là người thành đạt trong cuộc sống? </w:t>
      </w:r>
    </w:p>
    <w:p w14:paraId="100ACE42" w14:textId="77777777" w:rsidR="003432A2" w:rsidRPr="005F4879" w:rsidRDefault="003432A2" w:rsidP="003432A2">
      <w:pPr>
        <w:pStyle w:val="ListParagraph"/>
        <w:widowControl w:val="0"/>
        <w:tabs>
          <w:tab w:val="left" w:pos="426"/>
          <w:tab w:val="left" w:leader="dot" w:pos="9639"/>
        </w:tabs>
        <w:spacing w:line="380" w:lineRule="exact"/>
        <w:ind w:left="0"/>
        <w:contextualSpacing w:val="0"/>
        <w:rPr>
          <w:i/>
          <w:sz w:val="26"/>
          <w:szCs w:val="26"/>
        </w:rPr>
      </w:pPr>
      <w:r w:rsidRPr="005F4879">
        <w:rPr>
          <w:i/>
          <w:sz w:val="26"/>
          <w:szCs w:val="26"/>
        </w:rPr>
        <w:t>(Nêu và giải thích ngắn gọn về các tiêu chí mà anh/ chị cho là thước đo thành đạt? Tiêu chí nào theo anh/ chị là quan trọng nhất?)</w:t>
      </w:r>
    </w:p>
    <w:p w14:paraId="09977759" w14:textId="77777777" w:rsidR="003432A2" w:rsidRPr="005F4879" w:rsidRDefault="003432A2" w:rsidP="003432A2">
      <w:pPr>
        <w:pStyle w:val="ListParagraph"/>
        <w:widowControl w:val="0"/>
        <w:numPr>
          <w:ilvl w:val="0"/>
          <w:numId w:val="13"/>
        </w:numPr>
        <w:tabs>
          <w:tab w:val="left" w:pos="426"/>
          <w:tab w:val="left" w:leader="dot" w:pos="9639"/>
        </w:tabs>
        <w:spacing w:line="380" w:lineRule="exact"/>
        <w:ind w:left="0" w:right="-45" w:firstLine="0"/>
        <w:contextualSpacing w:val="0"/>
        <w:jc w:val="both"/>
        <w:rPr>
          <w:sz w:val="26"/>
          <w:szCs w:val="26"/>
        </w:rPr>
      </w:pPr>
      <w:r w:rsidRPr="005F4879">
        <w:rPr>
          <w:sz w:val="26"/>
          <w:szCs w:val="26"/>
        </w:rPr>
        <w:t>Anh/ chị hãy tự đánh giá bản thân bằng cách tích (x) vào ô phù hợp nhất?</w:t>
      </w:r>
    </w:p>
    <w:p w14:paraId="12CA3BBF" w14:textId="77777777" w:rsidR="003432A2" w:rsidRPr="005F4879" w:rsidRDefault="003432A2" w:rsidP="003432A2">
      <w:pPr>
        <w:widowControl w:val="0"/>
        <w:tabs>
          <w:tab w:val="left" w:pos="426"/>
          <w:tab w:val="left" w:leader="dot" w:pos="9639"/>
        </w:tabs>
        <w:spacing w:line="380" w:lineRule="exact"/>
        <w:rPr>
          <w:sz w:val="26"/>
          <w:szCs w:val="26"/>
        </w:rPr>
      </w:pPr>
      <w:r>
        <w:rPr>
          <w:sz w:val="26"/>
          <w:szCs w:val="26"/>
        </w:rPr>
        <w:t>15</w:t>
      </w:r>
      <w:r w:rsidRPr="005F4879">
        <w:rPr>
          <w:sz w:val="26"/>
          <w:szCs w:val="26"/>
        </w:rPr>
        <w:t>.1. Anh/ chị đã đạt được đến đâu so với mục tiêu phấn đấu chung của bản thân:</w:t>
      </w:r>
    </w:p>
    <w:p w14:paraId="7362BA84" w14:textId="77777777" w:rsidR="003432A2" w:rsidRPr="005F4879" w:rsidRDefault="003432A2" w:rsidP="003432A2">
      <w:pPr>
        <w:widowControl w:val="0"/>
        <w:tabs>
          <w:tab w:val="left" w:pos="426"/>
          <w:tab w:val="left" w:pos="7200"/>
        </w:tabs>
        <w:spacing w:line="380" w:lineRule="exact"/>
        <w:ind w:left="360"/>
        <w:rPr>
          <w:bCs/>
          <w:i/>
          <w:iCs/>
          <w:sz w:val="26"/>
          <w:szCs w:val="26"/>
        </w:rPr>
      </w:pPr>
      <w:r w:rsidRPr="005F4879">
        <w:rPr>
          <w:bCs/>
          <w:i/>
          <w:iCs/>
          <w:sz w:val="26"/>
          <w:szCs w:val="26"/>
        </w:rPr>
        <w:t>Mức độ thấp nhấ</w:t>
      </w:r>
      <w:r>
        <w:rPr>
          <w:bCs/>
          <w:i/>
          <w:iCs/>
          <w:sz w:val="26"/>
          <w:szCs w:val="26"/>
        </w:rPr>
        <w:t xml:space="preserve">t                                                                        </w:t>
      </w:r>
      <w:r w:rsidRPr="005F4879">
        <w:rPr>
          <w:bCs/>
          <w:i/>
          <w:iCs/>
          <w:sz w:val="26"/>
          <w:szCs w:val="26"/>
        </w:rPr>
        <w:t>Mục tiêu cao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3432A2" w:rsidRPr="005F4879" w14:paraId="21DECE34" w14:textId="77777777" w:rsidTr="008E06B6">
        <w:tc>
          <w:tcPr>
            <w:tcW w:w="473" w:type="dxa"/>
          </w:tcPr>
          <w:p w14:paraId="2D9A59A2" w14:textId="77777777" w:rsidR="003432A2" w:rsidRPr="005F4879" w:rsidRDefault="003432A2" w:rsidP="008E06B6">
            <w:pPr>
              <w:widowControl w:val="0"/>
              <w:tabs>
                <w:tab w:val="left" w:pos="426"/>
                <w:tab w:val="left" w:leader="dot" w:pos="9639"/>
              </w:tabs>
              <w:spacing w:line="380" w:lineRule="exact"/>
              <w:rPr>
                <w:sz w:val="26"/>
                <w:szCs w:val="26"/>
              </w:rPr>
            </w:pPr>
            <w:r w:rsidRPr="005F4879">
              <w:rPr>
                <w:sz w:val="26"/>
                <w:szCs w:val="26"/>
              </w:rPr>
              <w:t>1</w:t>
            </w:r>
          </w:p>
        </w:tc>
        <w:tc>
          <w:tcPr>
            <w:tcW w:w="567" w:type="dxa"/>
          </w:tcPr>
          <w:p w14:paraId="156D631C" w14:textId="77777777" w:rsidR="003432A2" w:rsidRPr="005F4879" w:rsidRDefault="003432A2" w:rsidP="008E06B6">
            <w:pPr>
              <w:widowControl w:val="0"/>
              <w:tabs>
                <w:tab w:val="left" w:pos="426"/>
                <w:tab w:val="left" w:leader="dot" w:pos="9639"/>
              </w:tabs>
              <w:spacing w:line="380" w:lineRule="exact"/>
              <w:rPr>
                <w:sz w:val="26"/>
                <w:szCs w:val="26"/>
              </w:rPr>
            </w:pPr>
            <w:r w:rsidRPr="005F4879">
              <w:rPr>
                <w:sz w:val="26"/>
                <w:szCs w:val="26"/>
              </w:rPr>
              <w:t>2</w:t>
            </w:r>
          </w:p>
        </w:tc>
        <w:tc>
          <w:tcPr>
            <w:tcW w:w="567" w:type="dxa"/>
          </w:tcPr>
          <w:p w14:paraId="207FF90C" w14:textId="77777777" w:rsidR="003432A2" w:rsidRPr="005F4879" w:rsidRDefault="003432A2" w:rsidP="008E06B6">
            <w:pPr>
              <w:widowControl w:val="0"/>
              <w:tabs>
                <w:tab w:val="left" w:pos="426"/>
                <w:tab w:val="left" w:leader="dot" w:pos="9639"/>
              </w:tabs>
              <w:spacing w:line="380" w:lineRule="exact"/>
              <w:rPr>
                <w:sz w:val="26"/>
                <w:szCs w:val="26"/>
              </w:rPr>
            </w:pPr>
            <w:r w:rsidRPr="005F4879">
              <w:rPr>
                <w:sz w:val="26"/>
                <w:szCs w:val="26"/>
              </w:rPr>
              <w:t>3</w:t>
            </w:r>
          </w:p>
        </w:tc>
        <w:tc>
          <w:tcPr>
            <w:tcW w:w="567" w:type="dxa"/>
          </w:tcPr>
          <w:p w14:paraId="68820CF6" w14:textId="77777777" w:rsidR="003432A2" w:rsidRPr="005F4879" w:rsidRDefault="003432A2" w:rsidP="008E06B6">
            <w:pPr>
              <w:widowControl w:val="0"/>
              <w:tabs>
                <w:tab w:val="left" w:pos="426"/>
                <w:tab w:val="left" w:leader="dot" w:pos="9639"/>
              </w:tabs>
              <w:spacing w:line="380" w:lineRule="exact"/>
              <w:rPr>
                <w:sz w:val="26"/>
                <w:szCs w:val="26"/>
              </w:rPr>
            </w:pPr>
            <w:r w:rsidRPr="005F4879">
              <w:rPr>
                <w:sz w:val="26"/>
                <w:szCs w:val="26"/>
              </w:rPr>
              <w:t>4</w:t>
            </w:r>
          </w:p>
        </w:tc>
        <w:tc>
          <w:tcPr>
            <w:tcW w:w="567" w:type="dxa"/>
          </w:tcPr>
          <w:p w14:paraId="60381DC5" w14:textId="77777777" w:rsidR="003432A2" w:rsidRPr="005F4879" w:rsidRDefault="003432A2" w:rsidP="008E06B6">
            <w:pPr>
              <w:widowControl w:val="0"/>
              <w:tabs>
                <w:tab w:val="left" w:pos="426"/>
                <w:tab w:val="left" w:leader="dot" w:pos="9639"/>
              </w:tabs>
              <w:spacing w:line="380" w:lineRule="exact"/>
              <w:rPr>
                <w:sz w:val="26"/>
                <w:szCs w:val="26"/>
              </w:rPr>
            </w:pPr>
            <w:r w:rsidRPr="005F4879">
              <w:rPr>
                <w:sz w:val="26"/>
                <w:szCs w:val="26"/>
              </w:rPr>
              <w:t>5</w:t>
            </w:r>
          </w:p>
        </w:tc>
        <w:tc>
          <w:tcPr>
            <w:tcW w:w="567" w:type="dxa"/>
          </w:tcPr>
          <w:p w14:paraId="63DAF7B0" w14:textId="77777777" w:rsidR="003432A2" w:rsidRPr="005F4879" w:rsidRDefault="003432A2" w:rsidP="008E06B6">
            <w:pPr>
              <w:widowControl w:val="0"/>
              <w:tabs>
                <w:tab w:val="left" w:pos="426"/>
                <w:tab w:val="left" w:leader="dot" w:pos="9639"/>
              </w:tabs>
              <w:spacing w:line="380" w:lineRule="exact"/>
              <w:rPr>
                <w:sz w:val="26"/>
                <w:szCs w:val="26"/>
              </w:rPr>
            </w:pPr>
            <w:r w:rsidRPr="005F4879">
              <w:rPr>
                <w:sz w:val="26"/>
                <w:szCs w:val="26"/>
              </w:rPr>
              <w:t>6</w:t>
            </w:r>
          </w:p>
        </w:tc>
        <w:tc>
          <w:tcPr>
            <w:tcW w:w="567" w:type="dxa"/>
          </w:tcPr>
          <w:p w14:paraId="625D1512" w14:textId="77777777" w:rsidR="003432A2" w:rsidRPr="005F4879" w:rsidRDefault="003432A2" w:rsidP="008E06B6">
            <w:pPr>
              <w:widowControl w:val="0"/>
              <w:tabs>
                <w:tab w:val="left" w:pos="426"/>
                <w:tab w:val="left" w:leader="dot" w:pos="9639"/>
              </w:tabs>
              <w:spacing w:line="380" w:lineRule="exact"/>
              <w:rPr>
                <w:sz w:val="26"/>
                <w:szCs w:val="26"/>
              </w:rPr>
            </w:pPr>
            <w:r w:rsidRPr="005F4879">
              <w:rPr>
                <w:sz w:val="26"/>
                <w:szCs w:val="26"/>
              </w:rPr>
              <w:t>7</w:t>
            </w:r>
          </w:p>
        </w:tc>
        <w:tc>
          <w:tcPr>
            <w:tcW w:w="567" w:type="dxa"/>
          </w:tcPr>
          <w:p w14:paraId="27FE303A" w14:textId="77777777" w:rsidR="003432A2" w:rsidRPr="005F4879" w:rsidRDefault="003432A2" w:rsidP="008E06B6">
            <w:pPr>
              <w:widowControl w:val="0"/>
              <w:tabs>
                <w:tab w:val="left" w:pos="426"/>
                <w:tab w:val="left" w:leader="dot" w:pos="9639"/>
              </w:tabs>
              <w:spacing w:line="380" w:lineRule="exact"/>
              <w:rPr>
                <w:sz w:val="26"/>
                <w:szCs w:val="26"/>
              </w:rPr>
            </w:pPr>
            <w:r w:rsidRPr="005F4879">
              <w:rPr>
                <w:sz w:val="26"/>
                <w:szCs w:val="26"/>
              </w:rPr>
              <w:t>8</w:t>
            </w:r>
          </w:p>
        </w:tc>
        <w:tc>
          <w:tcPr>
            <w:tcW w:w="567" w:type="dxa"/>
          </w:tcPr>
          <w:p w14:paraId="5D8CEEFF" w14:textId="77777777" w:rsidR="003432A2" w:rsidRPr="005F4879" w:rsidRDefault="003432A2" w:rsidP="008E06B6">
            <w:pPr>
              <w:widowControl w:val="0"/>
              <w:tabs>
                <w:tab w:val="left" w:pos="426"/>
                <w:tab w:val="left" w:leader="dot" w:pos="9639"/>
              </w:tabs>
              <w:spacing w:line="380" w:lineRule="exact"/>
              <w:rPr>
                <w:sz w:val="26"/>
                <w:szCs w:val="26"/>
              </w:rPr>
            </w:pPr>
            <w:r w:rsidRPr="005F4879">
              <w:rPr>
                <w:sz w:val="26"/>
                <w:szCs w:val="26"/>
              </w:rPr>
              <w:t>9</w:t>
            </w:r>
          </w:p>
        </w:tc>
        <w:tc>
          <w:tcPr>
            <w:tcW w:w="567" w:type="dxa"/>
          </w:tcPr>
          <w:p w14:paraId="02B982E2" w14:textId="77777777" w:rsidR="003432A2" w:rsidRPr="005F4879" w:rsidRDefault="003432A2" w:rsidP="008E06B6">
            <w:pPr>
              <w:widowControl w:val="0"/>
              <w:tabs>
                <w:tab w:val="left" w:pos="426"/>
                <w:tab w:val="left" w:leader="dot" w:pos="9639"/>
              </w:tabs>
              <w:spacing w:line="380" w:lineRule="exact"/>
              <w:rPr>
                <w:sz w:val="26"/>
                <w:szCs w:val="26"/>
              </w:rPr>
            </w:pPr>
            <w:r w:rsidRPr="005F4879">
              <w:rPr>
                <w:sz w:val="26"/>
                <w:szCs w:val="26"/>
              </w:rPr>
              <w:t>10</w:t>
            </w:r>
          </w:p>
        </w:tc>
      </w:tr>
    </w:tbl>
    <w:p w14:paraId="7B9959E9" w14:textId="77777777" w:rsidR="003432A2" w:rsidRPr="005F4879" w:rsidRDefault="003432A2" w:rsidP="003432A2">
      <w:pPr>
        <w:widowControl w:val="0"/>
        <w:tabs>
          <w:tab w:val="left" w:pos="426"/>
          <w:tab w:val="left" w:leader="dot" w:pos="9639"/>
        </w:tabs>
        <w:spacing w:line="380" w:lineRule="exact"/>
        <w:rPr>
          <w:sz w:val="26"/>
          <w:szCs w:val="26"/>
        </w:rPr>
      </w:pPr>
    </w:p>
    <w:p w14:paraId="451B3941" w14:textId="77777777" w:rsidR="003432A2" w:rsidRPr="005F4879" w:rsidRDefault="003432A2" w:rsidP="003432A2">
      <w:pPr>
        <w:widowControl w:val="0"/>
        <w:tabs>
          <w:tab w:val="left" w:pos="426"/>
          <w:tab w:val="left" w:leader="dot" w:pos="9639"/>
        </w:tabs>
        <w:spacing w:line="380" w:lineRule="exact"/>
        <w:rPr>
          <w:sz w:val="26"/>
          <w:szCs w:val="26"/>
        </w:rPr>
      </w:pPr>
      <w:r>
        <w:rPr>
          <w:sz w:val="26"/>
          <w:szCs w:val="26"/>
        </w:rPr>
        <w:t>15</w:t>
      </w:r>
      <w:r w:rsidRPr="005F4879">
        <w:rPr>
          <w:sz w:val="26"/>
          <w:szCs w:val="26"/>
        </w:rPr>
        <w:t>.2. Nếu chia mức độ của những người thành đạt trong xã hội thành 10 bậc, anh/ chị tự nhận mình ở mức nào?</w:t>
      </w:r>
    </w:p>
    <w:p w14:paraId="407044F6" w14:textId="77777777" w:rsidR="003432A2" w:rsidRPr="005F4879" w:rsidRDefault="003432A2" w:rsidP="003432A2">
      <w:pPr>
        <w:widowControl w:val="0"/>
        <w:tabs>
          <w:tab w:val="left" w:pos="7200"/>
        </w:tabs>
        <w:spacing w:before="120" w:after="120" w:line="312" w:lineRule="auto"/>
        <w:ind w:left="360"/>
        <w:rPr>
          <w:bCs/>
          <w:i/>
          <w:iCs/>
          <w:sz w:val="26"/>
          <w:szCs w:val="26"/>
        </w:rPr>
      </w:pPr>
      <w:r w:rsidRPr="005F4879">
        <w:rPr>
          <w:bCs/>
          <w:i/>
          <w:iCs/>
          <w:sz w:val="26"/>
          <w:szCs w:val="26"/>
        </w:rPr>
        <w:t>Ít thành đạ</w:t>
      </w:r>
      <w:r>
        <w:rPr>
          <w:bCs/>
          <w:i/>
          <w:iCs/>
          <w:sz w:val="26"/>
          <w:szCs w:val="26"/>
        </w:rPr>
        <w:t xml:space="preserve">t                                                                                  </w:t>
      </w:r>
      <w:r w:rsidRPr="005F4879">
        <w:rPr>
          <w:bCs/>
          <w:i/>
          <w:iCs/>
          <w:sz w:val="26"/>
          <w:szCs w:val="26"/>
        </w:rPr>
        <w:t>Thành đạt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3432A2" w:rsidRPr="005F4879" w14:paraId="7E317B72" w14:textId="77777777" w:rsidTr="008E06B6">
        <w:tc>
          <w:tcPr>
            <w:tcW w:w="473" w:type="dxa"/>
          </w:tcPr>
          <w:p w14:paraId="2E125CBF" w14:textId="77777777" w:rsidR="003432A2" w:rsidRPr="005F4879" w:rsidRDefault="003432A2" w:rsidP="008E06B6">
            <w:pPr>
              <w:widowControl w:val="0"/>
              <w:tabs>
                <w:tab w:val="left" w:pos="426"/>
                <w:tab w:val="left" w:leader="dot" w:pos="9639"/>
              </w:tabs>
              <w:spacing w:before="120" w:after="120" w:line="312" w:lineRule="auto"/>
              <w:rPr>
                <w:sz w:val="26"/>
                <w:szCs w:val="26"/>
              </w:rPr>
            </w:pPr>
            <w:r w:rsidRPr="005F4879">
              <w:rPr>
                <w:sz w:val="26"/>
                <w:szCs w:val="26"/>
              </w:rPr>
              <w:t>1</w:t>
            </w:r>
          </w:p>
        </w:tc>
        <w:tc>
          <w:tcPr>
            <w:tcW w:w="567" w:type="dxa"/>
          </w:tcPr>
          <w:p w14:paraId="117CDAE4" w14:textId="77777777" w:rsidR="003432A2" w:rsidRPr="005F4879" w:rsidRDefault="003432A2" w:rsidP="008E06B6">
            <w:pPr>
              <w:widowControl w:val="0"/>
              <w:tabs>
                <w:tab w:val="left" w:pos="426"/>
                <w:tab w:val="left" w:leader="dot" w:pos="9639"/>
              </w:tabs>
              <w:spacing w:before="120" w:after="120" w:line="312" w:lineRule="auto"/>
              <w:rPr>
                <w:sz w:val="26"/>
                <w:szCs w:val="26"/>
              </w:rPr>
            </w:pPr>
            <w:r w:rsidRPr="005F4879">
              <w:rPr>
                <w:sz w:val="26"/>
                <w:szCs w:val="26"/>
              </w:rPr>
              <w:t>2</w:t>
            </w:r>
          </w:p>
        </w:tc>
        <w:tc>
          <w:tcPr>
            <w:tcW w:w="567" w:type="dxa"/>
          </w:tcPr>
          <w:p w14:paraId="7DE60596" w14:textId="77777777" w:rsidR="003432A2" w:rsidRPr="005F4879" w:rsidRDefault="003432A2" w:rsidP="008E06B6">
            <w:pPr>
              <w:widowControl w:val="0"/>
              <w:tabs>
                <w:tab w:val="left" w:pos="426"/>
                <w:tab w:val="left" w:leader="dot" w:pos="9639"/>
              </w:tabs>
              <w:spacing w:before="120" w:after="120" w:line="312" w:lineRule="auto"/>
              <w:rPr>
                <w:sz w:val="26"/>
                <w:szCs w:val="26"/>
              </w:rPr>
            </w:pPr>
            <w:r w:rsidRPr="005F4879">
              <w:rPr>
                <w:sz w:val="26"/>
                <w:szCs w:val="26"/>
              </w:rPr>
              <w:t>3</w:t>
            </w:r>
          </w:p>
        </w:tc>
        <w:tc>
          <w:tcPr>
            <w:tcW w:w="567" w:type="dxa"/>
          </w:tcPr>
          <w:p w14:paraId="7C71447F" w14:textId="77777777" w:rsidR="003432A2" w:rsidRPr="005F4879" w:rsidRDefault="003432A2" w:rsidP="008E06B6">
            <w:pPr>
              <w:widowControl w:val="0"/>
              <w:tabs>
                <w:tab w:val="left" w:pos="426"/>
                <w:tab w:val="left" w:leader="dot" w:pos="9639"/>
              </w:tabs>
              <w:spacing w:before="120" w:after="120" w:line="312" w:lineRule="auto"/>
              <w:rPr>
                <w:sz w:val="26"/>
                <w:szCs w:val="26"/>
              </w:rPr>
            </w:pPr>
            <w:r w:rsidRPr="005F4879">
              <w:rPr>
                <w:sz w:val="26"/>
                <w:szCs w:val="26"/>
              </w:rPr>
              <w:t>4</w:t>
            </w:r>
          </w:p>
        </w:tc>
        <w:tc>
          <w:tcPr>
            <w:tcW w:w="567" w:type="dxa"/>
          </w:tcPr>
          <w:p w14:paraId="205DC9D4" w14:textId="77777777" w:rsidR="003432A2" w:rsidRPr="005F4879" w:rsidRDefault="003432A2" w:rsidP="008E06B6">
            <w:pPr>
              <w:widowControl w:val="0"/>
              <w:tabs>
                <w:tab w:val="left" w:pos="426"/>
                <w:tab w:val="left" w:leader="dot" w:pos="9639"/>
              </w:tabs>
              <w:spacing w:before="120" w:after="120" w:line="312" w:lineRule="auto"/>
              <w:rPr>
                <w:sz w:val="26"/>
                <w:szCs w:val="26"/>
              </w:rPr>
            </w:pPr>
            <w:r w:rsidRPr="005F4879">
              <w:rPr>
                <w:sz w:val="26"/>
                <w:szCs w:val="26"/>
              </w:rPr>
              <w:t>5</w:t>
            </w:r>
          </w:p>
        </w:tc>
        <w:tc>
          <w:tcPr>
            <w:tcW w:w="567" w:type="dxa"/>
          </w:tcPr>
          <w:p w14:paraId="49149013" w14:textId="77777777" w:rsidR="003432A2" w:rsidRPr="005F4879" w:rsidRDefault="003432A2" w:rsidP="008E06B6">
            <w:pPr>
              <w:widowControl w:val="0"/>
              <w:tabs>
                <w:tab w:val="left" w:pos="426"/>
                <w:tab w:val="left" w:leader="dot" w:pos="9639"/>
              </w:tabs>
              <w:spacing w:before="120" w:after="120" w:line="312" w:lineRule="auto"/>
              <w:rPr>
                <w:sz w:val="26"/>
                <w:szCs w:val="26"/>
              </w:rPr>
            </w:pPr>
            <w:r w:rsidRPr="005F4879">
              <w:rPr>
                <w:sz w:val="26"/>
                <w:szCs w:val="26"/>
              </w:rPr>
              <w:t>6</w:t>
            </w:r>
          </w:p>
        </w:tc>
        <w:tc>
          <w:tcPr>
            <w:tcW w:w="567" w:type="dxa"/>
          </w:tcPr>
          <w:p w14:paraId="34E7FC60" w14:textId="77777777" w:rsidR="003432A2" w:rsidRPr="005F4879" w:rsidRDefault="003432A2" w:rsidP="008E06B6">
            <w:pPr>
              <w:widowControl w:val="0"/>
              <w:tabs>
                <w:tab w:val="left" w:pos="426"/>
                <w:tab w:val="left" w:leader="dot" w:pos="9639"/>
              </w:tabs>
              <w:spacing w:before="120" w:after="120" w:line="312" w:lineRule="auto"/>
              <w:rPr>
                <w:sz w:val="26"/>
                <w:szCs w:val="26"/>
              </w:rPr>
            </w:pPr>
            <w:r w:rsidRPr="005F4879">
              <w:rPr>
                <w:sz w:val="26"/>
                <w:szCs w:val="26"/>
              </w:rPr>
              <w:t>7</w:t>
            </w:r>
          </w:p>
        </w:tc>
        <w:tc>
          <w:tcPr>
            <w:tcW w:w="567" w:type="dxa"/>
          </w:tcPr>
          <w:p w14:paraId="42C9AFB0" w14:textId="77777777" w:rsidR="003432A2" w:rsidRPr="005F4879" w:rsidRDefault="003432A2" w:rsidP="008E06B6">
            <w:pPr>
              <w:widowControl w:val="0"/>
              <w:tabs>
                <w:tab w:val="left" w:pos="426"/>
                <w:tab w:val="left" w:leader="dot" w:pos="9639"/>
              </w:tabs>
              <w:spacing w:before="120" w:after="120" w:line="312" w:lineRule="auto"/>
              <w:rPr>
                <w:sz w:val="26"/>
                <w:szCs w:val="26"/>
              </w:rPr>
            </w:pPr>
            <w:r w:rsidRPr="005F4879">
              <w:rPr>
                <w:sz w:val="26"/>
                <w:szCs w:val="26"/>
              </w:rPr>
              <w:t>8</w:t>
            </w:r>
          </w:p>
        </w:tc>
        <w:tc>
          <w:tcPr>
            <w:tcW w:w="567" w:type="dxa"/>
          </w:tcPr>
          <w:p w14:paraId="4E65D159" w14:textId="77777777" w:rsidR="003432A2" w:rsidRPr="005F4879" w:rsidRDefault="003432A2" w:rsidP="008E06B6">
            <w:pPr>
              <w:widowControl w:val="0"/>
              <w:tabs>
                <w:tab w:val="left" w:pos="426"/>
                <w:tab w:val="left" w:leader="dot" w:pos="9639"/>
              </w:tabs>
              <w:spacing w:before="120" w:after="120" w:line="312" w:lineRule="auto"/>
              <w:rPr>
                <w:sz w:val="26"/>
                <w:szCs w:val="26"/>
              </w:rPr>
            </w:pPr>
            <w:r w:rsidRPr="005F4879">
              <w:rPr>
                <w:sz w:val="26"/>
                <w:szCs w:val="26"/>
              </w:rPr>
              <w:t>9</w:t>
            </w:r>
          </w:p>
        </w:tc>
        <w:tc>
          <w:tcPr>
            <w:tcW w:w="567" w:type="dxa"/>
          </w:tcPr>
          <w:p w14:paraId="331D1814" w14:textId="77777777" w:rsidR="003432A2" w:rsidRPr="005F4879" w:rsidRDefault="003432A2" w:rsidP="008E06B6">
            <w:pPr>
              <w:widowControl w:val="0"/>
              <w:tabs>
                <w:tab w:val="left" w:pos="426"/>
                <w:tab w:val="left" w:leader="dot" w:pos="9639"/>
              </w:tabs>
              <w:spacing w:before="120" w:after="120" w:line="312" w:lineRule="auto"/>
              <w:rPr>
                <w:sz w:val="26"/>
                <w:szCs w:val="26"/>
              </w:rPr>
            </w:pPr>
            <w:r w:rsidRPr="005F4879">
              <w:rPr>
                <w:sz w:val="26"/>
                <w:szCs w:val="26"/>
              </w:rPr>
              <w:t>10</w:t>
            </w:r>
          </w:p>
        </w:tc>
      </w:tr>
    </w:tbl>
    <w:p w14:paraId="4B59CFDB" w14:textId="77777777" w:rsidR="003432A2" w:rsidRPr="005F4879" w:rsidRDefault="003432A2" w:rsidP="003432A2">
      <w:pPr>
        <w:widowControl w:val="0"/>
        <w:tabs>
          <w:tab w:val="left" w:pos="426"/>
          <w:tab w:val="left" w:leader="dot" w:pos="9639"/>
        </w:tabs>
        <w:spacing w:before="120" w:after="120" w:line="312" w:lineRule="auto"/>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432A2" w14:paraId="5B03E73E" w14:textId="77777777" w:rsidTr="008E06B6">
        <w:tc>
          <w:tcPr>
            <w:tcW w:w="4644" w:type="dxa"/>
          </w:tcPr>
          <w:p w14:paraId="4F87DFBF" w14:textId="77777777" w:rsidR="003432A2" w:rsidRDefault="003432A2" w:rsidP="008E06B6">
            <w:pPr>
              <w:widowControl w:val="0"/>
              <w:tabs>
                <w:tab w:val="left" w:pos="426"/>
                <w:tab w:val="left" w:pos="5040"/>
                <w:tab w:val="center" w:pos="7938"/>
                <w:tab w:val="left" w:leader="dot" w:pos="9639"/>
              </w:tabs>
              <w:spacing w:before="120" w:after="120" w:line="312" w:lineRule="auto"/>
              <w:rPr>
                <w:sz w:val="26"/>
                <w:szCs w:val="26"/>
              </w:rPr>
            </w:pPr>
          </w:p>
        </w:tc>
        <w:tc>
          <w:tcPr>
            <w:tcW w:w="4644" w:type="dxa"/>
          </w:tcPr>
          <w:p w14:paraId="2A9F7E66" w14:textId="77777777" w:rsidR="003432A2" w:rsidRDefault="003432A2" w:rsidP="008E06B6">
            <w:pPr>
              <w:widowControl w:val="0"/>
              <w:tabs>
                <w:tab w:val="left" w:pos="426"/>
                <w:tab w:val="left" w:pos="5040"/>
                <w:tab w:val="center" w:pos="7938"/>
                <w:tab w:val="left" w:leader="dot" w:pos="9639"/>
              </w:tabs>
              <w:spacing w:before="120" w:after="120" w:line="312" w:lineRule="auto"/>
              <w:jc w:val="center"/>
              <w:rPr>
                <w:i/>
                <w:sz w:val="26"/>
                <w:szCs w:val="26"/>
              </w:rPr>
            </w:pPr>
            <w:r>
              <w:rPr>
                <w:i/>
                <w:sz w:val="26"/>
                <w:szCs w:val="26"/>
              </w:rPr>
              <w:t>Hà Nội ngày ...... tháng .....năm 20</w:t>
            </w:r>
          </w:p>
          <w:p w14:paraId="43C0EAFE" w14:textId="77777777" w:rsidR="003432A2" w:rsidRDefault="003432A2" w:rsidP="008E06B6">
            <w:pPr>
              <w:widowControl w:val="0"/>
              <w:tabs>
                <w:tab w:val="left" w:pos="426"/>
                <w:tab w:val="left" w:pos="5040"/>
                <w:tab w:val="center" w:pos="7938"/>
                <w:tab w:val="left" w:leader="dot" w:pos="9639"/>
              </w:tabs>
              <w:spacing w:before="120" w:after="120" w:line="312" w:lineRule="auto"/>
              <w:jc w:val="center"/>
              <w:rPr>
                <w:sz w:val="26"/>
                <w:szCs w:val="26"/>
              </w:rPr>
            </w:pPr>
            <w:r w:rsidRPr="005F4879">
              <w:rPr>
                <w:b/>
                <w:sz w:val="26"/>
                <w:szCs w:val="26"/>
              </w:rPr>
              <w:t>Ứng viên ký và ghi rõ họ, tên</w:t>
            </w:r>
          </w:p>
        </w:tc>
      </w:tr>
    </w:tbl>
    <w:p w14:paraId="677D9FC6" w14:textId="77777777" w:rsidR="003432A2" w:rsidRPr="003432A2" w:rsidRDefault="003432A2" w:rsidP="003432A2">
      <w:pPr>
        <w:spacing w:before="60" w:after="60" w:line="276" w:lineRule="auto"/>
        <w:jc w:val="center"/>
        <w:rPr>
          <w:rFonts w:asciiTheme="majorHAnsi" w:hAnsiTheme="majorHAnsi" w:cstheme="majorHAnsi"/>
          <w:b/>
        </w:rPr>
      </w:pPr>
    </w:p>
    <w:sectPr w:rsidR="003432A2" w:rsidRPr="003432A2" w:rsidSect="003432A2">
      <w:footerReference w:type="even" r:id="rId10"/>
      <w:footerReference w:type="default" r:id="rId11"/>
      <w:pgSz w:w="11907" w:h="16840" w:code="9"/>
      <w:pgMar w:top="979" w:right="1238"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A1803" w14:textId="77777777" w:rsidR="00BC3467" w:rsidRDefault="00BC3467">
      <w:r>
        <w:separator/>
      </w:r>
    </w:p>
  </w:endnote>
  <w:endnote w:type="continuationSeparator" w:id="0">
    <w:p w14:paraId="3E92157E" w14:textId="77777777" w:rsidR="00BC3467" w:rsidRDefault="00BC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nTimeH">
    <w:altName w:val="Arial"/>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91165" w14:textId="77777777" w:rsidR="00871C3B" w:rsidRDefault="00871C3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D49E7" w14:textId="77777777" w:rsidR="00871C3B" w:rsidRDefault="00871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416D" w14:textId="77777777" w:rsidR="00871C3B" w:rsidRDefault="00871C3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923">
      <w:rPr>
        <w:rStyle w:val="PageNumber"/>
        <w:noProof/>
      </w:rPr>
      <w:t>9</w:t>
    </w:r>
    <w:r>
      <w:rPr>
        <w:rStyle w:val="PageNumber"/>
      </w:rPr>
      <w:fldChar w:fldCharType="end"/>
    </w:r>
  </w:p>
  <w:p w14:paraId="3BB0A2DA" w14:textId="77777777" w:rsidR="00871C3B" w:rsidRDefault="00871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35F29" w14:textId="77777777" w:rsidR="00BC3467" w:rsidRDefault="00BC3467">
      <w:r>
        <w:separator/>
      </w:r>
    </w:p>
  </w:footnote>
  <w:footnote w:type="continuationSeparator" w:id="0">
    <w:p w14:paraId="416FF5D0" w14:textId="77777777" w:rsidR="00BC3467" w:rsidRDefault="00BC3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9BA"/>
    <w:multiLevelType w:val="hybridMultilevel"/>
    <w:tmpl w:val="E47AD7EE"/>
    <w:lvl w:ilvl="0" w:tplc="A2E259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5A26AC"/>
    <w:multiLevelType w:val="hybridMultilevel"/>
    <w:tmpl w:val="BDA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16CA9"/>
    <w:multiLevelType w:val="hybridMultilevel"/>
    <w:tmpl w:val="D0C0EE58"/>
    <w:lvl w:ilvl="0" w:tplc="5088E0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8D3FDC"/>
    <w:multiLevelType w:val="hybridMultilevel"/>
    <w:tmpl w:val="226E28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6AD1E0E"/>
    <w:multiLevelType w:val="hybridMultilevel"/>
    <w:tmpl w:val="70EC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22712E"/>
    <w:multiLevelType w:val="hybridMultilevel"/>
    <w:tmpl w:val="284E953A"/>
    <w:lvl w:ilvl="0" w:tplc="B3847A3E">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57D254C1"/>
    <w:multiLevelType w:val="multilevel"/>
    <w:tmpl w:val="9350E5F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2CB2AE5"/>
    <w:multiLevelType w:val="hybridMultilevel"/>
    <w:tmpl w:val="A92232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5"/>
  </w:num>
  <w:num w:numId="6">
    <w:abstractNumId w:val="6"/>
  </w:num>
  <w:num w:numId="7">
    <w:abstractNumId w:val="1"/>
  </w:num>
  <w:num w:numId="8">
    <w:abstractNumId w:val="12"/>
  </w:num>
  <w:num w:numId="9">
    <w:abstractNumId w:val="2"/>
  </w:num>
  <w:num w:numId="10">
    <w:abstractNumId w:val="10"/>
  </w:num>
  <w:num w:numId="11">
    <w:abstractNumId w:val="3"/>
  </w:num>
  <w:num w:numId="12">
    <w:abstractNumId w:val="11"/>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900"/>
    <w:rsid w:val="0000208D"/>
    <w:rsid w:val="000058FC"/>
    <w:rsid w:val="00011148"/>
    <w:rsid w:val="0001254B"/>
    <w:rsid w:val="000128A6"/>
    <w:rsid w:val="00016923"/>
    <w:rsid w:val="00020965"/>
    <w:rsid w:val="00021E1D"/>
    <w:rsid w:val="00024D11"/>
    <w:rsid w:val="00025F2C"/>
    <w:rsid w:val="000269C0"/>
    <w:rsid w:val="00027D6E"/>
    <w:rsid w:val="0003017A"/>
    <w:rsid w:val="00030C45"/>
    <w:rsid w:val="0003356F"/>
    <w:rsid w:val="0003423C"/>
    <w:rsid w:val="00034D5B"/>
    <w:rsid w:val="00036C23"/>
    <w:rsid w:val="00037764"/>
    <w:rsid w:val="000378AA"/>
    <w:rsid w:val="00037AEE"/>
    <w:rsid w:val="000400A1"/>
    <w:rsid w:val="00041F07"/>
    <w:rsid w:val="000421AF"/>
    <w:rsid w:val="00043AB1"/>
    <w:rsid w:val="00044181"/>
    <w:rsid w:val="00044A28"/>
    <w:rsid w:val="0004704D"/>
    <w:rsid w:val="00051B96"/>
    <w:rsid w:val="000619D1"/>
    <w:rsid w:val="000640DF"/>
    <w:rsid w:val="000644BB"/>
    <w:rsid w:val="000663D7"/>
    <w:rsid w:val="00067D7C"/>
    <w:rsid w:val="00067EFE"/>
    <w:rsid w:val="0007062F"/>
    <w:rsid w:val="0007206A"/>
    <w:rsid w:val="00072D46"/>
    <w:rsid w:val="000744FA"/>
    <w:rsid w:val="00081CEE"/>
    <w:rsid w:val="00085707"/>
    <w:rsid w:val="00090838"/>
    <w:rsid w:val="000958E6"/>
    <w:rsid w:val="000A1171"/>
    <w:rsid w:val="000A17E3"/>
    <w:rsid w:val="000A7881"/>
    <w:rsid w:val="000B27B2"/>
    <w:rsid w:val="000B33B4"/>
    <w:rsid w:val="000B461A"/>
    <w:rsid w:val="000B4666"/>
    <w:rsid w:val="000B4AA7"/>
    <w:rsid w:val="000B4F72"/>
    <w:rsid w:val="000B6073"/>
    <w:rsid w:val="000C0528"/>
    <w:rsid w:val="000C1FF6"/>
    <w:rsid w:val="000C56C0"/>
    <w:rsid w:val="000D30EE"/>
    <w:rsid w:val="000D6865"/>
    <w:rsid w:val="000E0A1E"/>
    <w:rsid w:val="000E247E"/>
    <w:rsid w:val="000E2DEE"/>
    <w:rsid w:val="000E42DF"/>
    <w:rsid w:val="000E556D"/>
    <w:rsid w:val="000E580E"/>
    <w:rsid w:val="000E5B14"/>
    <w:rsid w:val="000F397E"/>
    <w:rsid w:val="000F6925"/>
    <w:rsid w:val="000F6EE2"/>
    <w:rsid w:val="001004BD"/>
    <w:rsid w:val="00100843"/>
    <w:rsid w:val="001037ED"/>
    <w:rsid w:val="00103FD5"/>
    <w:rsid w:val="00104916"/>
    <w:rsid w:val="00104D2F"/>
    <w:rsid w:val="00104D78"/>
    <w:rsid w:val="001105FC"/>
    <w:rsid w:val="001156B9"/>
    <w:rsid w:val="00117C84"/>
    <w:rsid w:val="00120315"/>
    <w:rsid w:val="0012076A"/>
    <w:rsid w:val="00122510"/>
    <w:rsid w:val="00122716"/>
    <w:rsid w:val="001229AE"/>
    <w:rsid w:val="0012581D"/>
    <w:rsid w:val="00126190"/>
    <w:rsid w:val="001266BA"/>
    <w:rsid w:val="00126900"/>
    <w:rsid w:val="001271E3"/>
    <w:rsid w:val="001333C5"/>
    <w:rsid w:val="0013347F"/>
    <w:rsid w:val="001401D8"/>
    <w:rsid w:val="00140D3D"/>
    <w:rsid w:val="00140E38"/>
    <w:rsid w:val="00140E93"/>
    <w:rsid w:val="001416D5"/>
    <w:rsid w:val="00143B73"/>
    <w:rsid w:val="00144E66"/>
    <w:rsid w:val="00147C17"/>
    <w:rsid w:val="00150711"/>
    <w:rsid w:val="001528AA"/>
    <w:rsid w:val="001536CF"/>
    <w:rsid w:val="00160173"/>
    <w:rsid w:val="00161F6F"/>
    <w:rsid w:val="001620E0"/>
    <w:rsid w:val="00163615"/>
    <w:rsid w:val="00163AA4"/>
    <w:rsid w:val="00165C9D"/>
    <w:rsid w:val="00167F0D"/>
    <w:rsid w:val="001731A2"/>
    <w:rsid w:val="00180746"/>
    <w:rsid w:val="00181A8C"/>
    <w:rsid w:val="00183917"/>
    <w:rsid w:val="00183DD9"/>
    <w:rsid w:val="00184788"/>
    <w:rsid w:val="00184FC2"/>
    <w:rsid w:val="0018744D"/>
    <w:rsid w:val="00187995"/>
    <w:rsid w:val="00193022"/>
    <w:rsid w:val="00193123"/>
    <w:rsid w:val="001940CF"/>
    <w:rsid w:val="00197CFE"/>
    <w:rsid w:val="001A1918"/>
    <w:rsid w:val="001A59AC"/>
    <w:rsid w:val="001A6F3E"/>
    <w:rsid w:val="001B270E"/>
    <w:rsid w:val="001B2B22"/>
    <w:rsid w:val="001B42DF"/>
    <w:rsid w:val="001B5607"/>
    <w:rsid w:val="001C162C"/>
    <w:rsid w:val="001C3AED"/>
    <w:rsid w:val="001C7D6E"/>
    <w:rsid w:val="001D035C"/>
    <w:rsid w:val="001D1FC8"/>
    <w:rsid w:val="001D504C"/>
    <w:rsid w:val="001E26E2"/>
    <w:rsid w:val="001F0C1C"/>
    <w:rsid w:val="001F4AF0"/>
    <w:rsid w:val="001F7782"/>
    <w:rsid w:val="002033D7"/>
    <w:rsid w:val="00206D48"/>
    <w:rsid w:val="00207903"/>
    <w:rsid w:val="0021316C"/>
    <w:rsid w:val="00213CAE"/>
    <w:rsid w:val="00220C96"/>
    <w:rsid w:val="00222AEA"/>
    <w:rsid w:val="00223B34"/>
    <w:rsid w:val="00227C6E"/>
    <w:rsid w:val="002301CA"/>
    <w:rsid w:val="00232374"/>
    <w:rsid w:val="00235805"/>
    <w:rsid w:val="00241C3B"/>
    <w:rsid w:val="002427A9"/>
    <w:rsid w:val="00246D40"/>
    <w:rsid w:val="00250B19"/>
    <w:rsid w:val="002521BE"/>
    <w:rsid w:val="002530B8"/>
    <w:rsid w:val="00254A8C"/>
    <w:rsid w:val="00255137"/>
    <w:rsid w:val="002551A3"/>
    <w:rsid w:val="002614FF"/>
    <w:rsid w:val="00262921"/>
    <w:rsid w:val="002676E2"/>
    <w:rsid w:val="00272D04"/>
    <w:rsid w:val="00274B45"/>
    <w:rsid w:val="002762EF"/>
    <w:rsid w:val="002767A5"/>
    <w:rsid w:val="0028346E"/>
    <w:rsid w:val="002844D5"/>
    <w:rsid w:val="00286663"/>
    <w:rsid w:val="00286EAC"/>
    <w:rsid w:val="0029449D"/>
    <w:rsid w:val="00296CE1"/>
    <w:rsid w:val="002A0079"/>
    <w:rsid w:val="002A14A3"/>
    <w:rsid w:val="002A3C30"/>
    <w:rsid w:val="002A5513"/>
    <w:rsid w:val="002A6053"/>
    <w:rsid w:val="002A60A9"/>
    <w:rsid w:val="002B04C1"/>
    <w:rsid w:val="002B3438"/>
    <w:rsid w:val="002B414B"/>
    <w:rsid w:val="002C0622"/>
    <w:rsid w:val="002C2EEE"/>
    <w:rsid w:val="002C48CA"/>
    <w:rsid w:val="002C54D2"/>
    <w:rsid w:val="002D0444"/>
    <w:rsid w:val="002D1EBF"/>
    <w:rsid w:val="002D58AB"/>
    <w:rsid w:val="002D7695"/>
    <w:rsid w:val="002E2048"/>
    <w:rsid w:val="002E2843"/>
    <w:rsid w:val="002E4900"/>
    <w:rsid w:val="002E7516"/>
    <w:rsid w:val="002E7C92"/>
    <w:rsid w:val="002F0EB0"/>
    <w:rsid w:val="002F4CA5"/>
    <w:rsid w:val="00303E5E"/>
    <w:rsid w:val="00306237"/>
    <w:rsid w:val="00310DA6"/>
    <w:rsid w:val="00311A3A"/>
    <w:rsid w:val="0031265A"/>
    <w:rsid w:val="00315C99"/>
    <w:rsid w:val="003161F0"/>
    <w:rsid w:val="00316FEE"/>
    <w:rsid w:val="00321ADC"/>
    <w:rsid w:val="00323C05"/>
    <w:rsid w:val="00326364"/>
    <w:rsid w:val="00326489"/>
    <w:rsid w:val="0032727B"/>
    <w:rsid w:val="00330273"/>
    <w:rsid w:val="00335DD4"/>
    <w:rsid w:val="003403C3"/>
    <w:rsid w:val="00340CDD"/>
    <w:rsid w:val="00342DBA"/>
    <w:rsid w:val="003432A2"/>
    <w:rsid w:val="0034364B"/>
    <w:rsid w:val="00347D26"/>
    <w:rsid w:val="00350929"/>
    <w:rsid w:val="00352D2F"/>
    <w:rsid w:val="00353FA6"/>
    <w:rsid w:val="00354B10"/>
    <w:rsid w:val="00363735"/>
    <w:rsid w:val="00363849"/>
    <w:rsid w:val="003702E1"/>
    <w:rsid w:val="00370C1D"/>
    <w:rsid w:val="003759D2"/>
    <w:rsid w:val="00377178"/>
    <w:rsid w:val="00382D4C"/>
    <w:rsid w:val="00384425"/>
    <w:rsid w:val="00391DB0"/>
    <w:rsid w:val="00392E3B"/>
    <w:rsid w:val="00393292"/>
    <w:rsid w:val="00393C66"/>
    <w:rsid w:val="00393CB6"/>
    <w:rsid w:val="003946C3"/>
    <w:rsid w:val="00394799"/>
    <w:rsid w:val="00396924"/>
    <w:rsid w:val="00397717"/>
    <w:rsid w:val="003A0066"/>
    <w:rsid w:val="003A17D8"/>
    <w:rsid w:val="003A1976"/>
    <w:rsid w:val="003A1B87"/>
    <w:rsid w:val="003A4F68"/>
    <w:rsid w:val="003A5707"/>
    <w:rsid w:val="003B3F2D"/>
    <w:rsid w:val="003B4854"/>
    <w:rsid w:val="003B5BF6"/>
    <w:rsid w:val="003C0ECC"/>
    <w:rsid w:val="003C2B9F"/>
    <w:rsid w:val="003C4646"/>
    <w:rsid w:val="003C6003"/>
    <w:rsid w:val="003C74CB"/>
    <w:rsid w:val="003D1B66"/>
    <w:rsid w:val="003D217E"/>
    <w:rsid w:val="003D702B"/>
    <w:rsid w:val="003D773F"/>
    <w:rsid w:val="003E112E"/>
    <w:rsid w:val="003E15C5"/>
    <w:rsid w:val="003E26C2"/>
    <w:rsid w:val="003E45FA"/>
    <w:rsid w:val="003E5A5B"/>
    <w:rsid w:val="003E60AB"/>
    <w:rsid w:val="003E6C40"/>
    <w:rsid w:val="003E79D8"/>
    <w:rsid w:val="003F02FD"/>
    <w:rsid w:val="003F1560"/>
    <w:rsid w:val="003F16F3"/>
    <w:rsid w:val="003F405C"/>
    <w:rsid w:val="003F6AC8"/>
    <w:rsid w:val="003F78EB"/>
    <w:rsid w:val="0040024E"/>
    <w:rsid w:val="004031BC"/>
    <w:rsid w:val="00407CF3"/>
    <w:rsid w:val="004121AC"/>
    <w:rsid w:val="004140E9"/>
    <w:rsid w:val="00415E6B"/>
    <w:rsid w:val="00421BA1"/>
    <w:rsid w:val="00421E87"/>
    <w:rsid w:val="00423825"/>
    <w:rsid w:val="0043007C"/>
    <w:rsid w:val="004301DE"/>
    <w:rsid w:val="00432AF7"/>
    <w:rsid w:val="00432C23"/>
    <w:rsid w:val="00435018"/>
    <w:rsid w:val="00441D41"/>
    <w:rsid w:val="00441E90"/>
    <w:rsid w:val="00445D3B"/>
    <w:rsid w:val="004461B7"/>
    <w:rsid w:val="00447B61"/>
    <w:rsid w:val="004510CF"/>
    <w:rsid w:val="00451AE5"/>
    <w:rsid w:val="0045388D"/>
    <w:rsid w:val="00453A53"/>
    <w:rsid w:val="00455189"/>
    <w:rsid w:val="004551B9"/>
    <w:rsid w:val="00455A15"/>
    <w:rsid w:val="004564D3"/>
    <w:rsid w:val="004570B0"/>
    <w:rsid w:val="00460D08"/>
    <w:rsid w:val="00460ED7"/>
    <w:rsid w:val="004658EF"/>
    <w:rsid w:val="004700C1"/>
    <w:rsid w:val="0047164B"/>
    <w:rsid w:val="0047343A"/>
    <w:rsid w:val="00473A3B"/>
    <w:rsid w:val="00473ED6"/>
    <w:rsid w:val="0047446D"/>
    <w:rsid w:val="00474684"/>
    <w:rsid w:val="0047492C"/>
    <w:rsid w:val="00474EF5"/>
    <w:rsid w:val="00475C90"/>
    <w:rsid w:val="004805ED"/>
    <w:rsid w:val="00483FB4"/>
    <w:rsid w:val="0049357B"/>
    <w:rsid w:val="0049500D"/>
    <w:rsid w:val="00495E84"/>
    <w:rsid w:val="004A23EA"/>
    <w:rsid w:val="004A4E27"/>
    <w:rsid w:val="004A7DBD"/>
    <w:rsid w:val="004B08C2"/>
    <w:rsid w:val="004B1AF5"/>
    <w:rsid w:val="004B20D2"/>
    <w:rsid w:val="004B32BC"/>
    <w:rsid w:val="004B43B9"/>
    <w:rsid w:val="004B5F43"/>
    <w:rsid w:val="004B6A4D"/>
    <w:rsid w:val="004C065C"/>
    <w:rsid w:val="004C458B"/>
    <w:rsid w:val="004C4FBC"/>
    <w:rsid w:val="004D06B3"/>
    <w:rsid w:val="004D7F03"/>
    <w:rsid w:val="004E2668"/>
    <w:rsid w:val="004E2D8C"/>
    <w:rsid w:val="004E3497"/>
    <w:rsid w:val="004F525F"/>
    <w:rsid w:val="004F6EA0"/>
    <w:rsid w:val="00501410"/>
    <w:rsid w:val="00505F4F"/>
    <w:rsid w:val="005074D9"/>
    <w:rsid w:val="00507D46"/>
    <w:rsid w:val="005109ED"/>
    <w:rsid w:val="00512737"/>
    <w:rsid w:val="00512F38"/>
    <w:rsid w:val="00514395"/>
    <w:rsid w:val="00517F75"/>
    <w:rsid w:val="00520DC9"/>
    <w:rsid w:val="00521746"/>
    <w:rsid w:val="005232FA"/>
    <w:rsid w:val="00523429"/>
    <w:rsid w:val="00525551"/>
    <w:rsid w:val="00532764"/>
    <w:rsid w:val="005327B4"/>
    <w:rsid w:val="00537A2A"/>
    <w:rsid w:val="00541329"/>
    <w:rsid w:val="0054244A"/>
    <w:rsid w:val="0054313F"/>
    <w:rsid w:val="00544CD6"/>
    <w:rsid w:val="0054549A"/>
    <w:rsid w:val="00547A44"/>
    <w:rsid w:val="0055280E"/>
    <w:rsid w:val="00553742"/>
    <w:rsid w:val="00555F7F"/>
    <w:rsid w:val="00561C2A"/>
    <w:rsid w:val="00562014"/>
    <w:rsid w:val="00562D05"/>
    <w:rsid w:val="00564D6F"/>
    <w:rsid w:val="0056760D"/>
    <w:rsid w:val="00570159"/>
    <w:rsid w:val="00574BAA"/>
    <w:rsid w:val="00574FAE"/>
    <w:rsid w:val="00576257"/>
    <w:rsid w:val="0058041A"/>
    <w:rsid w:val="00582788"/>
    <w:rsid w:val="005869C3"/>
    <w:rsid w:val="00586A02"/>
    <w:rsid w:val="00586C58"/>
    <w:rsid w:val="00590C7F"/>
    <w:rsid w:val="0059140F"/>
    <w:rsid w:val="00593840"/>
    <w:rsid w:val="00594BBC"/>
    <w:rsid w:val="005A6392"/>
    <w:rsid w:val="005A6464"/>
    <w:rsid w:val="005A7196"/>
    <w:rsid w:val="005A76FD"/>
    <w:rsid w:val="005B0ACA"/>
    <w:rsid w:val="005B2ED3"/>
    <w:rsid w:val="005C05BD"/>
    <w:rsid w:val="005C201A"/>
    <w:rsid w:val="005C6B68"/>
    <w:rsid w:val="005C736A"/>
    <w:rsid w:val="005D0446"/>
    <w:rsid w:val="005D115D"/>
    <w:rsid w:val="005D1897"/>
    <w:rsid w:val="005D2C81"/>
    <w:rsid w:val="005D3E67"/>
    <w:rsid w:val="005D5880"/>
    <w:rsid w:val="005D6D96"/>
    <w:rsid w:val="005E33EA"/>
    <w:rsid w:val="005E4745"/>
    <w:rsid w:val="005E6BBB"/>
    <w:rsid w:val="005F09E1"/>
    <w:rsid w:val="005F2330"/>
    <w:rsid w:val="005F5EB6"/>
    <w:rsid w:val="005F6A34"/>
    <w:rsid w:val="006000ED"/>
    <w:rsid w:val="00601BA9"/>
    <w:rsid w:val="0060277A"/>
    <w:rsid w:val="00602A05"/>
    <w:rsid w:val="00602F7B"/>
    <w:rsid w:val="00603339"/>
    <w:rsid w:val="0060609E"/>
    <w:rsid w:val="006070A7"/>
    <w:rsid w:val="00613800"/>
    <w:rsid w:val="006139B9"/>
    <w:rsid w:val="00615F90"/>
    <w:rsid w:val="00616DEA"/>
    <w:rsid w:val="00616EC1"/>
    <w:rsid w:val="00620378"/>
    <w:rsid w:val="00620F25"/>
    <w:rsid w:val="00624788"/>
    <w:rsid w:val="00625880"/>
    <w:rsid w:val="00626078"/>
    <w:rsid w:val="00630C3A"/>
    <w:rsid w:val="00631869"/>
    <w:rsid w:val="00632C31"/>
    <w:rsid w:val="006348D1"/>
    <w:rsid w:val="00642BD4"/>
    <w:rsid w:val="00644281"/>
    <w:rsid w:val="00644A8C"/>
    <w:rsid w:val="00657581"/>
    <w:rsid w:val="0066370B"/>
    <w:rsid w:val="006673E0"/>
    <w:rsid w:val="00674357"/>
    <w:rsid w:val="00680AAB"/>
    <w:rsid w:val="00680AFF"/>
    <w:rsid w:val="00690739"/>
    <w:rsid w:val="00691291"/>
    <w:rsid w:val="0069384A"/>
    <w:rsid w:val="006962FD"/>
    <w:rsid w:val="006A4642"/>
    <w:rsid w:val="006A46D8"/>
    <w:rsid w:val="006A4B5D"/>
    <w:rsid w:val="006A5017"/>
    <w:rsid w:val="006A7D74"/>
    <w:rsid w:val="006B020E"/>
    <w:rsid w:val="006B02D3"/>
    <w:rsid w:val="006B1B74"/>
    <w:rsid w:val="006B4F20"/>
    <w:rsid w:val="006B764F"/>
    <w:rsid w:val="006C122F"/>
    <w:rsid w:val="006C7D6F"/>
    <w:rsid w:val="006D1A03"/>
    <w:rsid w:val="006D2CBE"/>
    <w:rsid w:val="006E24A0"/>
    <w:rsid w:val="006E5542"/>
    <w:rsid w:val="006E734F"/>
    <w:rsid w:val="006E760C"/>
    <w:rsid w:val="006F2469"/>
    <w:rsid w:val="006F33EF"/>
    <w:rsid w:val="006F78AF"/>
    <w:rsid w:val="00701159"/>
    <w:rsid w:val="00702AE5"/>
    <w:rsid w:val="00702DEE"/>
    <w:rsid w:val="0070316A"/>
    <w:rsid w:val="0070572E"/>
    <w:rsid w:val="00705FFB"/>
    <w:rsid w:val="00710796"/>
    <w:rsid w:val="00711601"/>
    <w:rsid w:val="007116FD"/>
    <w:rsid w:val="00711D63"/>
    <w:rsid w:val="007131F5"/>
    <w:rsid w:val="00720409"/>
    <w:rsid w:val="00720614"/>
    <w:rsid w:val="00724A91"/>
    <w:rsid w:val="007267D4"/>
    <w:rsid w:val="00727DA7"/>
    <w:rsid w:val="00730D1B"/>
    <w:rsid w:val="00731393"/>
    <w:rsid w:val="00731440"/>
    <w:rsid w:val="00732F19"/>
    <w:rsid w:val="007336D1"/>
    <w:rsid w:val="007359F6"/>
    <w:rsid w:val="00736B93"/>
    <w:rsid w:val="00736C54"/>
    <w:rsid w:val="007403F0"/>
    <w:rsid w:val="0074069D"/>
    <w:rsid w:val="00741DFA"/>
    <w:rsid w:val="0074244E"/>
    <w:rsid w:val="00742BE9"/>
    <w:rsid w:val="0074426C"/>
    <w:rsid w:val="00744560"/>
    <w:rsid w:val="00744DA0"/>
    <w:rsid w:val="00751550"/>
    <w:rsid w:val="00751A04"/>
    <w:rsid w:val="00752401"/>
    <w:rsid w:val="00752E46"/>
    <w:rsid w:val="00753A4F"/>
    <w:rsid w:val="00755B67"/>
    <w:rsid w:val="0075776C"/>
    <w:rsid w:val="007650DE"/>
    <w:rsid w:val="00771772"/>
    <w:rsid w:val="00771B14"/>
    <w:rsid w:val="00771DF6"/>
    <w:rsid w:val="00776F62"/>
    <w:rsid w:val="00777D65"/>
    <w:rsid w:val="0078075E"/>
    <w:rsid w:val="00780D7D"/>
    <w:rsid w:val="007930D1"/>
    <w:rsid w:val="00795B28"/>
    <w:rsid w:val="00796124"/>
    <w:rsid w:val="00796635"/>
    <w:rsid w:val="007A2333"/>
    <w:rsid w:val="007B00DA"/>
    <w:rsid w:val="007B0FF8"/>
    <w:rsid w:val="007B35E7"/>
    <w:rsid w:val="007C125F"/>
    <w:rsid w:val="007C2042"/>
    <w:rsid w:val="007C3684"/>
    <w:rsid w:val="007D107C"/>
    <w:rsid w:val="007D1DBE"/>
    <w:rsid w:val="007D3C76"/>
    <w:rsid w:val="007D4516"/>
    <w:rsid w:val="007D47EA"/>
    <w:rsid w:val="007D632C"/>
    <w:rsid w:val="007E0D77"/>
    <w:rsid w:val="007E20FF"/>
    <w:rsid w:val="007E46AA"/>
    <w:rsid w:val="007E4767"/>
    <w:rsid w:val="007E491D"/>
    <w:rsid w:val="007E536E"/>
    <w:rsid w:val="007F2142"/>
    <w:rsid w:val="007F41A6"/>
    <w:rsid w:val="007F4BA3"/>
    <w:rsid w:val="007F5960"/>
    <w:rsid w:val="007F7AEA"/>
    <w:rsid w:val="00801214"/>
    <w:rsid w:val="0080289B"/>
    <w:rsid w:val="008047A5"/>
    <w:rsid w:val="00805469"/>
    <w:rsid w:val="00805683"/>
    <w:rsid w:val="0080753B"/>
    <w:rsid w:val="00810C88"/>
    <w:rsid w:val="00813D62"/>
    <w:rsid w:val="00813E52"/>
    <w:rsid w:val="0081428D"/>
    <w:rsid w:val="008143A5"/>
    <w:rsid w:val="00815371"/>
    <w:rsid w:val="00815A3A"/>
    <w:rsid w:val="00816784"/>
    <w:rsid w:val="00826C73"/>
    <w:rsid w:val="00827EB7"/>
    <w:rsid w:val="008318FB"/>
    <w:rsid w:val="00832F2B"/>
    <w:rsid w:val="0083419B"/>
    <w:rsid w:val="00836BB5"/>
    <w:rsid w:val="00837133"/>
    <w:rsid w:val="008447CE"/>
    <w:rsid w:val="008457AE"/>
    <w:rsid w:val="00847FE9"/>
    <w:rsid w:val="00851DA1"/>
    <w:rsid w:val="0085349E"/>
    <w:rsid w:val="00855B97"/>
    <w:rsid w:val="0085623E"/>
    <w:rsid w:val="0085679E"/>
    <w:rsid w:val="00857AAE"/>
    <w:rsid w:val="008610CF"/>
    <w:rsid w:val="00864885"/>
    <w:rsid w:val="00867929"/>
    <w:rsid w:val="00867AEC"/>
    <w:rsid w:val="00871C3B"/>
    <w:rsid w:val="008727ED"/>
    <w:rsid w:val="00880298"/>
    <w:rsid w:val="00881912"/>
    <w:rsid w:val="0088377B"/>
    <w:rsid w:val="00884140"/>
    <w:rsid w:val="00886010"/>
    <w:rsid w:val="00886300"/>
    <w:rsid w:val="00886B27"/>
    <w:rsid w:val="00890D09"/>
    <w:rsid w:val="00896CB4"/>
    <w:rsid w:val="0089748F"/>
    <w:rsid w:val="008A0021"/>
    <w:rsid w:val="008A1597"/>
    <w:rsid w:val="008A1B6B"/>
    <w:rsid w:val="008A244C"/>
    <w:rsid w:val="008A67E8"/>
    <w:rsid w:val="008A79DB"/>
    <w:rsid w:val="008B0CA9"/>
    <w:rsid w:val="008B2F6D"/>
    <w:rsid w:val="008B6ACC"/>
    <w:rsid w:val="008C0EDC"/>
    <w:rsid w:val="008C16B5"/>
    <w:rsid w:val="008C2094"/>
    <w:rsid w:val="008C4E0D"/>
    <w:rsid w:val="008C56DB"/>
    <w:rsid w:val="008D23E4"/>
    <w:rsid w:val="008D3BD0"/>
    <w:rsid w:val="008E73B3"/>
    <w:rsid w:val="008F1F28"/>
    <w:rsid w:val="008F4DDB"/>
    <w:rsid w:val="008F625A"/>
    <w:rsid w:val="008F6955"/>
    <w:rsid w:val="00906ACE"/>
    <w:rsid w:val="00906BA2"/>
    <w:rsid w:val="00910940"/>
    <w:rsid w:val="00912F71"/>
    <w:rsid w:val="009134BF"/>
    <w:rsid w:val="00914DA2"/>
    <w:rsid w:val="00915982"/>
    <w:rsid w:val="00915FD9"/>
    <w:rsid w:val="009219FD"/>
    <w:rsid w:val="00921E4E"/>
    <w:rsid w:val="00922665"/>
    <w:rsid w:val="00925232"/>
    <w:rsid w:val="009279C8"/>
    <w:rsid w:val="0093048F"/>
    <w:rsid w:val="00934027"/>
    <w:rsid w:val="00935C91"/>
    <w:rsid w:val="0093779B"/>
    <w:rsid w:val="009377A8"/>
    <w:rsid w:val="00941705"/>
    <w:rsid w:val="009427F9"/>
    <w:rsid w:val="00953547"/>
    <w:rsid w:val="009566A6"/>
    <w:rsid w:val="0096630D"/>
    <w:rsid w:val="00970C63"/>
    <w:rsid w:val="00973466"/>
    <w:rsid w:val="009734B2"/>
    <w:rsid w:val="009778CA"/>
    <w:rsid w:val="00981680"/>
    <w:rsid w:val="0098402C"/>
    <w:rsid w:val="00984EF7"/>
    <w:rsid w:val="0098660D"/>
    <w:rsid w:val="009900AC"/>
    <w:rsid w:val="0099269D"/>
    <w:rsid w:val="0099350E"/>
    <w:rsid w:val="00993BDD"/>
    <w:rsid w:val="0099555E"/>
    <w:rsid w:val="009A3E54"/>
    <w:rsid w:val="009A4AE0"/>
    <w:rsid w:val="009A4F90"/>
    <w:rsid w:val="009A6F2B"/>
    <w:rsid w:val="009A7CF5"/>
    <w:rsid w:val="009B4A9F"/>
    <w:rsid w:val="009B7CF3"/>
    <w:rsid w:val="009C20F4"/>
    <w:rsid w:val="009C38ED"/>
    <w:rsid w:val="009C48D1"/>
    <w:rsid w:val="009C5B2C"/>
    <w:rsid w:val="009C5B68"/>
    <w:rsid w:val="009D089A"/>
    <w:rsid w:val="009D44FA"/>
    <w:rsid w:val="009D4553"/>
    <w:rsid w:val="009D50EF"/>
    <w:rsid w:val="009E09B3"/>
    <w:rsid w:val="009E0ECC"/>
    <w:rsid w:val="009E28C1"/>
    <w:rsid w:val="009E57D8"/>
    <w:rsid w:val="009F1A51"/>
    <w:rsid w:val="009F2BCB"/>
    <w:rsid w:val="009F3ED5"/>
    <w:rsid w:val="009F7D7B"/>
    <w:rsid w:val="00A001CF"/>
    <w:rsid w:val="00A00F0C"/>
    <w:rsid w:val="00A024C9"/>
    <w:rsid w:val="00A024FF"/>
    <w:rsid w:val="00A02A58"/>
    <w:rsid w:val="00A1164F"/>
    <w:rsid w:val="00A139A1"/>
    <w:rsid w:val="00A167A9"/>
    <w:rsid w:val="00A176D7"/>
    <w:rsid w:val="00A17D55"/>
    <w:rsid w:val="00A17F6A"/>
    <w:rsid w:val="00A21B5F"/>
    <w:rsid w:val="00A24428"/>
    <w:rsid w:val="00A27C97"/>
    <w:rsid w:val="00A32621"/>
    <w:rsid w:val="00A3442F"/>
    <w:rsid w:val="00A34EBB"/>
    <w:rsid w:val="00A36DA5"/>
    <w:rsid w:val="00A37E20"/>
    <w:rsid w:val="00A4157D"/>
    <w:rsid w:val="00A4419A"/>
    <w:rsid w:val="00A45CC9"/>
    <w:rsid w:val="00A477EF"/>
    <w:rsid w:val="00A505D3"/>
    <w:rsid w:val="00A50F7B"/>
    <w:rsid w:val="00A515CE"/>
    <w:rsid w:val="00A51765"/>
    <w:rsid w:val="00A527AD"/>
    <w:rsid w:val="00A55376"/>
    <w:rsid w:val="00A61521"/>
    <w:rsid w:val="00A63066"/>
    <w:rsid w:val="00A65E06"/>
    <w:rsid w:val="00A668C2"/>
    <w:rsid w:val="00A66C11"/>
    <w:rsid w:val="00A66E50"/>
    <w:rsid w:val="00A6767D"/>
    <w:rsid w:val="00A679AD"/>
    <w:rsid w:val="00A70CAD"/>
    <w:rsid w:val="00A73180"/>
    <w:rsid w:val="00A75A12"/>
    <w:rsid w:val="00A8004E"/>
    <w:rsid w:val="00A86E7A"/>
    <w:rsid w:val="00A8725F"/>
    <w:rsid w:val="00A87E27"/>
    <w:rsid w:val="00A93839"/>
    <w:rsid w:val="00A942C9"/>
    <w:rsid w:val="00A942ED"/>
    <w:rsid w:val="00A94436"/>
    <w:rsid w:val="00A946E0"/>
    <w:rsid w:val="00A9535E"/>
    <w:rsid w:val="00A95E6F"/>
    <w:rsid w:val="00A973CF"/>
    <w:rsid w:val="00AA1FF7"/>
    <w:rsid w:val="00AA259F"/>
    <w:rsid w:val="00AA5777"/>
    <w:rsid w:val="00AB0264"/>
    <w:rsid w:val="00AB125A"/>
    <w:rsid w:val="00AB139C"/>
    <w:rsid w:val="00AB1B6F"/>
    <w:rsid w:val="00AB31A8"/>
    <w:rsid w:val="00AB4798"/>
    <w:rsid w:val="00AB6F71"/>
    <w:rsid w:val="00AC0992"/>
    <w:rsid w:val="00AC4EE6"/>
    <w:rsid w:val="00AD4F34"/>
    <w:rsid w:val="00AD67EB"/>
    <w:rsid w:val="00AE0F29"/>
    <w:rsid w:val="00AE10BF"/>
    <w:rsid w:val="00AE37C8"/>
    <w:rsid w:val="00AE6113"/>
    <w:rsid w:val="00AE6969"/>
    <w:rsid w:val="00AF0BC0"/>
    <w:rsid w:val="00AF2B32"/>
    <w:rsid w:val="00AF58CC"/>
    <w:rsid w:val="00AF64C9"/>
    <w:rsid w:val="00AF68F7"/>
    <w:rsid w:val="00AF6BE7"/>
    <w:rsid w:val="00AF6E94"/>
    <w:rsid w:val="00AF75D6"/>
    <w:rsid w:val="00AF77D6"/>
    <w:rsid w:val="00AF7EA9"/>
    <w:rsid w:val="00B016E4"/>
    <w:rsid w:val="00B02E4F"/>
    <w:rsid w:val="00B0361E"/>
    <w:rsid w:val="00B052F0"/>
    <w:rsid w:val="00B06B3B"/>
    <w:rsid w:val="00B10A86"/>
    <w:rsid w:val="00B15220"/>
    <w:rsid w:val="00B174CD"/>
    <w:rsid w:val="00B206A3"/>
    <w:rsid w:val="00B241E3"/>
    <w:rsid w:val="00B24FB7"/>
    <w:rsid w:val="00B2546D"/>
    <w:rsid w:val="00B25AC4"/>
    <w:rsid w:val="00B326A6"/>
    <w:rsid w:val="00B32E80"/>
    <w:rsid w:val="00B34406"/>
    <w:rsid w:val="00B35ECD"/>
    <w:rsid w:val="00B40814"/>
    <w:rsid w:val="00B46BD1"/>
    <w:rsid w:val="00B47FDC"/>
    <w:rsid w:val="00B556E5"/>
    <w:rsid w:val="00B559E4"/>
    <w:rsid w:val="00B56D49"/>
    <w:rsid w:val="00B601A6"/>
    <w:rsid w:val="00B615C4"/>
    <w:rsid w:val="00B7044A"/>
    <w:rsid w:val="00B70704"/>
    <w:rsid w:val="00B7336B"/>
    <w:rsid w:val="00B741A4"/>
    <w:rsid w:val="00B751C6"/>
    <w:rsid w:val="00B759C2"/>
    <w:rsid w:val="00B767FC"/>
    <w:rsid w:val="00B7717B"/>
    <w:rsid w:val="00B80CA8"/>
    <w:rsid w:val="00B8217E"/>
    <w:rsid w:val="00B836E0"/>
    <w:rsid w:val="00B856BD"/>
    <w:rsid w:val="00B86F46"/>
    <w:rsid w:val="00B872EF"/>
    <w:rsid w:val="00B90D85"/>
    <w:rsid w:val="00B96010"/>
    <w:rsid w:val="00B9756C"/>
    <w:rsid w:val="00B978D1"/>
    <w:rsid w:val="00BA27DC"/>
    <w:rsid w:val="00BA28A4"/>
    <w:rsid w:val="00BA28CE"/>
    <w:rsid w:val="00BA42CE"/>
    <w:rsid w:val="00BB106E"/>
    <w:rsid w:val="00BB40A8"/>
    <w:rsid w:val="00BB696E"/>
    <w:rsid w:val="00BB76BB"/>
    <w:rsid w:val="00BC0AA5"/>
    <w:rsid w:val="00BC0FA7"/>
    <w:rsid w:val="00BC3467"/>
    <w:rsid w:val="00BC387A"/>
    <w:rsid w:val="00BC62D8"/>
    <w:rsid w:val="00BD04E6"/>
    <w:rsid w:val="00BD0E82"/>
    <w:rsid w:val="00BD11B3"/>
    <w:rsid w:val="00BD1302"/>
    <w:rsid w:val="00BD36D6"/>
    <w:rsid w:val="00BD3C06"/>
    <w:rsid w:val="00BD3E78"/>
    <w:rsid w:val="00BD6244"/>
    <w:rsid w:val="00BE061F"/>
    <w:rsid w:val="00BE1FED"/>
    <w:rsid w:val="00BE2070"/>
    <w:rsid w:val="00BE2685"/>
    <w:rsid w:val="00BE293C"/>
    <w:rsid w:val="00BE2BA8"/>
    <w:rsid w:val="00BE2C0B"/>
    <w:rsid w:val="00BE3E96"/>
    <w:rsid w:val="00BE540A"/>
    <w:rsid w:val="00BE61DF"/>
    <w:rsid w:val="00BE6DFC"/>
    <w:rsid w:val="00BE770E"/>
    <w:rsid w:val="00BF2F2A"/>
    <w:rsid w:val="00BF325B"/>
    <w:rsid w:val="00BF380D"/>
    <w:rsid w:val="00BF3D9E"/>
    <w:rsid w:val="00BF427E"/>
    <w:rsid w:val="00BF44B3"/>
    <w:rsid w:val="00BF514E"/>
    <w:rsid w:val="00BF5F8C"/>
    <w:rsid w:val="00BF7285"/>
    <w:rsid w:val="00C02143"/>
    <w:rsid w:val="00C027E3"/>
    <w:rsid w:val="00C03441"/>
    <w:rsid w:val="00C04B69"/>
    <w:rsid w:val="00C07231"/>
    <w:rsid w:val="00C07235"/>
    <w:rsid w:val="00C07E30"/>
    <w:rsid w:val="00C10C78"/>
    <w:rsid w:val="00C1626D"/>
    <w:rsid w:val="00C1694B"/>
    <w:rsid w:val="00C22CD9"/>
    <w:rsid w:val="00C2723C"/>
    <w:rsid w:val="00C27395"/>
    <w:rsid w:val="00C27E65"/>
    <w:rsid w:val="00C30FF0"/>
    <w:rsid w:val="00C3187B"/>
    <w:rsid w:val="00C3308E"/>
    <w:rsid w:val="00C3336B"/>
    <w:rsid w:val="00C33B8D"/>
    <w:rsid w:val="00C33D0A"/>
    <w:rsid w:val="00C33F26"/>
    <w:rsid w:val="00C3656F"/>
    <w:rsid w:val="00C401A1"/>
    <w:rsid w:val="00C41EEE"/>
    <w:rsid w:val="00C420A8"/>
    <w:rsid w:val="00C43C8D"/>
    <w:rsid w:val="00C44228"/>
    <w:rsid w:val="00C46FEE"/>
    <w:rsid w:val="00C50648"/>
    <w:rsid w:val="00C50B7C"/>
    <w:rsid w:val="00C52DF7"/>
    <w:rsid w:val="00C5491F"/>
    <w:rsid w:val="00C555FF"/>
    <w:rsid w:val="00C61CEE"/>
    <w:rsid w:val="00C64206"/>
    <w:rsid w:val="00C679C2"/>
    <w:rsid w:val="00C704BD"/>
    <w:rsid w:val="00C705D8"/>
    <w:rsid w:val="00C730E6"/>
    <w:rsid w:val="00C75F8B"/>
    <w:rsid w:val="00C806A5"/>
    <w:rsid w:val="00C91274"/>
    <w:rsid w:val="00C92BBE"/>
    <w:rsid w:val="00C9359A"/>
    <w:rsid w:val="00C9390D"/>
    <w:rsid w:val="00C93FA6"/>
    <w:rsid w:val="00C95B24"/>
    <w:rsid w:val="00C9648A"/>
    <w:rsid w:val="00CA09A1"/>
    <w:rsid w:val="00CA1B5C"/>
    <w:rsid w:val="00CA213A"/>
    <w:rsid w:val="00CA2414"/>
    <w:rsid w:val="00CA4DFE"/>
    <w:rsid w:val="00CA51E6"/>
    <w:rsid w:val="00CB172E"/>
    <w:rsid w:val="00CB4B48"/>
    <w:rsid w:val="00CB4FF2"/>
    <w:rsid w:val="00CB75AE"/>
    <w:rsid w:val="00CC0297"/>
    <w:rsid w:val="00CC0472"/>
    <w:rsid w:val="00CC08E1"/>
    <w:rsid w:val="00CC2B25"/>
    <w:rsid w:val="00CC50D6"/>
    <w:rsid w:val="00CC6D10"/>
    <w:rsid w:val="00CD1ED6"/>
    <w:rsid w:val="00CD39C4"/>
    <w:rsid w:val="00CD5941"/>
    <w:rsid w:val="00CD59FC"/>
    <w:rsid w:val="00CD7070"/>
    <w:rsid w:val="00CD71E9"/>
    <w:rsid w:val="00CE622B"/>
    <w:rsid w:val="00CF17A3"/>
    <w:rsid w:val="00CF1BDE"/>
    <w:rsid w:val="00CF212F"/>
    <w:rsid w:val="00CF40FB"/>
    <w:rsid w:val="00CF4BD7"/>
    <w:rsid w:val="00CF4D90"/>
    <w:rsid w:val="00CF511C"/>
    <w:rsid w:val="00D01BCB"/>
    <w:rsid w:val="00D01FE5"/>
    <w:rsid w:val="00D02009"/>
    <w:rsid w:val="00D11A4C"/>
    <w:rsid w:val="00D14216"/>
    <w:rsid w:val="00D179F1"/>
    <w:rsid w:val="00D24911"/>
    <w:rsid w:val="00D25B30"/>
    <w:rsid w:val="00D25E98"/>
    <w:rsid w:val="00D26246"/>
    <w:rsid w:val="00D2712A"/>
    <w:rsid w:val="00D34ED2"/>
    <w:rsid w:val="00D35255"/>
    <w:rsid w:val="00D3531D"/>
    <w:rsid w:val="00D4395A"/>
    <w:rsid w:val="00D47090"/>
    <w:rsid w:val="00D50081"/>
    <w:rsid w:val="00D54D68"/>
    <w:rsid w:val="00D5659B"/>
    <w:rsid w:val="00D60DFE"/>
    <w:rsid w:val="00D61D03"/>
    <w:rsid w:val="00D6355E"/>
    <w:rsid w:val="00D65146"/>
    <w:rsid w:val="00D653C5"/>
    <w:rsid w:val="00D67C1E"/>
    <w:rsid w:val="00D71C74"/>
    <w:rsid w:val="00D75579"/>
    <w:rsid w:val="00D75B86"/>
    <w:rsid w:val="00D75DC6"/>
    <w:rsid w:val="00D775B8"/>
    <w:rsid w:val="00D776BA"/>
    <w:rsid w:val="00D81CFA"/>
    <w:rsid w:val="00D81ED1"/>
    <w:rsid w:val="00D830F3"/>
    <w:rsid w:val="00D86953"/>
    <w:rsid w:val="00D87B92"/>
    <w:rsid w:val="00D87F5D"/>
    <w:rsid w:val="00D919DA"/>
    <w:rsid w:val="00D91E5A"/>
    <w:rsid w:val="00D93C74"/>
    <w:rsid w:val="00D9511A"/>
    <w:rsid w:val="00D96843"/>
    <w:rsid w:val="00D97075"/>
    <w:rsid w:val="00DA031C"/>
    <w:rsid w:val="00DA2E81"/>
    <w:rsid w:val="00DA6BE8"/>
    <w:rsid w:val="00DB22CC"/>
    <w:rsid w:val="00DB27E4"/>
    <w:rsid w:val="00DB6956"/>
    <w:rsid w:val="00DC06BF"/>
    <w:rsid w:val="00DC320C"/>
    <w:rsid w:val="00DC37F2"/>
    <w:rsid w:val="00DC3B8E"/>
    <w:rsid w:val="00DC512F"/>
    <w:rsid w:val="00DC5D1D"/>
    <w:rsid w:val="00DD2AEF"/>
    <w:rsid w:val="00DD47EC"/>
    <w:rsid w:val="00DD4BA2"/>
    <w:rsid w:val="00DD68E0"/>
    <w:rsid w:val="00DD6B12"/>
    <w:rsid w:val="00DE274A"/>
    <w:rsid w:val="00DE4358"/>
    <w:rsid w:val="00DE6338"/>
    <w:rsid w:val="00DE74C7"/>
    <w:rsid w:val="00DE791B"/>
    <w:rsid w:val="00DF02BA"/>
    <w:rsid w:val="00DF7A89"/>
    <w:rsid w:val="00E014C8"/>
    <w:rsid w:val="00E018F9"/>
    <w:rsid w:val="00E0393A"/>
    <w:rsid w:val="00E03A16"/>
    <w:rsid w:val="00E0540C"/>
    <w:rsid w:val="00E07F32"/>
    <w:rsid w:val="00E101E1"/>
    <w:rsid w:val="00E12B29"/>
    <w:rsid w:val="00E13FE5"/>
    <w:rsid w:val="00E15888"/>
    <w:rsid w:val="00E169D8"/>
    <w:rsid w:val="00E16CB8"/>
    <w:rsid w:val="00E17F55"/>
    <w:rsid w:val="00E2199A"/>
    <w:rsid w:val="00E21D1F"/>
    <w:rsid w:val="00E23C8E"/>
    <w:rsid w:val="00E23D47"/>
    <w:rsid w:val="00E25C95"/>
    <w:rsid w:val="00E269C5"/>
    <w:rsid w:val="00E27B66"/>
    <w:rsid w:val="00E3037C"/>
    <w:rsid w:val="00E32EE9"/>
    <w:rsid w:val="00E33A79"/>
    <w:rsid w:val="00E367F0"/>
    <w:rsid w:val="00E369CE"/>
    <w:rsid w:val="00E411D0"/>
    <w:rsid w:val="00E42605"/>
    <w:rsid w:val="00E435A4"/>
    <w:rsid w:val="00E47460"/>
    <w:rsid w:val="00E50A17"/>
    <w:rsid w:val="00E53B70"/>
    <w:rsid w:val="00E55864"/>
    <w:rsid w:val="00E565AA"/>
    <w:rsid w:val="00E60941"/>
    <w:rsid w:val="00E611A4"/>
    <w:rsid w:val="00E62962"/>
    <w:rsid w:val="00E64267"/>
    <w:rsid w:val="00E72AFE"/>
    <w:rsid w:val="00E744B4"/>
    <w:rsid w:val="00E83581"/>
    <w:rsid w:val="00E83649"/>
    <w:rsid w:val="00E842DD"/>
    <w:rsid w:val="00E84FBC"/>
    <w:rsid w:val="00E86223"/>
    <w:rsid w:val="00E8778C"/>
    <w:rsid w:val="00E90793"/>
    <w:rsid w:val="00E914CE"/>
    <w:rsid w:val="00E93404"/>
    <w:rsid w:val="00E95161"/>
    <w:rsid w:val="00E95291"/>
    <w:rsid w:val="00E9736D"/>
    <w:rsid w:val="00EA1A9D"/>
    <w:rsid w:val="00EA3DD5"/>
    <w:rsid w:val="00EA4E91"/>
    <w:rsid w:val="00EB3D88"/>
    <w:rsid w:val="00EB5373"/>
    <w:rsid w:val="00EC1870"/>
    <w:rsid w:val="00ED081E"/>
    <w:rsid w:val="00ED113B"/>
    <w:rsid w:val="00ED2016"/>
    <w:rsid w:val="00ED3D44"/>
    <w:rsid w:val="00ED7E37"/>
    <w:rsid w:val="00EE1F69"/>
    <w:rsid w:val="00EE63B8"/>
    <w:rsid w:val="00EE7C89"/>
    <w:rsid w:val="00EF2FBC"/>
    <w:rsid w:val="00EF7174"/>
    <w:rsid w:val="00F02D19"/>
    <w:rsid w:val="00F11176"/>
    <w:rsid w:val="00F14488"/>
    <w:rsid w:val="00F1639D"/>
    <w:rsid w:val="00F2004D"/>
    <w:rsid w:val="00F22F56"/>
    <w:rsid w:val="00F23064"/>
    <w:rsid w:val="00F2365F"/>
    <w:rsid w:val="00F2468B"/>
    <w:rsid w:val="00F25783"/>
    <w:rsid w:val="00F262E9"/>
    <w:rsid w:val="00F26F77"/>
    <w:rsid w:val="00F27C39"/>
    <w:rsid w:val="00F346A5"/>
    <w:rsid w:val="00F35830"/>
    <w:rsid w:val="00F36441"/>
    <w:rsid w:val="00F37BFD"/>
    <w:rsid w:val="00F37CEC"/>
    <w:rsid w:val="00F403CB"/>
    <w:rsid w:val="00F41FC0"/>
    <w:rsid w:val="00F42BA1"/>
    <w:rsid w:val="00F44944"/>
    <w:rsid w:val="00F455BC"/>
    <w:rsid w:val="00F5193B"/>
    <w:rsid w:val="00F527C0"/>
    <w:rsid w:val="00F605E2"/>
    <w:rsid w:val="00F65437"/>
    <w:rsid w:val="00F654AD"/>
    <w:rsid w:val="00F67A7E"/>
    <w:rsid w:val="00F73509"/>
    <w:rsid w:val="00F73593"/>
    <w:rsid w:val="00F76AFA"/>
    <w:rsid w:val="00F81C25"/>
    <w:rsid w:val="00F87CDC"/>
    <w:rsid w:val="00F90015"/>
    <w:rsid w:val="00F90128"/>
    <w:rsid w:val="00F94AF2"/>
    <w:rsid w:val="00F9791C"/>
    <w:rsid w:val="00FA1893"/>
    <w:rsid w:val="00FA2707"/>
    <w:rsid w:val="00FA2B27"/>
    <w:rsid w:val="00FB1D73"/>
    <w:rsid w:val="00FB3F94"/>
    <w:rsid w:val="00FB4200"/>
    <w:rsid w:val="00FB4F3F"/>
    <w:rsid w:val="00FB6150"/>
    <w:rsid w:val="00FC243D"/>
    <w:rsid w:val="00FC2FB2"/>
    <w:rsid w:val="00FC4424"/>
    <w:rsid w:val="00FC47E3"/>
    <w:rsid w:val="00FD4A5D"/>
    <w:rsid w:val="00FD5459"/>
    <w:rsid w:val="00FD6C15"/>
    <w:rsid w:val="00FE5DC3"/>
    <w:rsid w:val="00FF05F5"/>
    <w:rsid w:val="00FF3334"/>
    <w:rsid w:val="00FF649B"/>
    <w:rsid w:val="00FF6527"/>
    <w:rsid w:val="00FF71CB"/>
    <w:rsid w:val="00FF7857"/>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9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E84F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E84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eb.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8372-4E0C-4DB0-AB4C-AA54C76D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16780</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3</cp:revision>
  <cp:lastPrinted>2016-09-12T16:25:00Z</cp:lastPrinted>
  <dcterms:created xsi:type="dcterms:W3CDTF">2018-07-25T07:42:00Z</dcterms:created>
  <dcterms:modified xsi:type="dcterms:W3CDTF">2018-07-25T07:42:00Z</dcterms:modified>
</cp:coreProperties>
</file>